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40" w:rsidRDefault="00286540" w:rsidP="00286540">
      <w:pPr>
        <w:jc w:val="center"/>
        <w:rPr>
          <w:b/>
          <w:color w:val="auto"/>
          <w:szCs w:val="24"/>
          <w:shd w:val="clear" w:color="auto" w:fill="FFFFFF"/>
        </w:rPr>
      </w:pPr>
      <w:r w:rsidRPr="00286540">
        <w:rPr>
          <w:b/>
          <w:color w:val="auto"/>
          <w:szCs w:val="24"/>
          <w:shd w:val="clear" w:color="auto" w:fill="FFFFFF"/>
        </w:rPr>
        <w:t xml:space="preserve">The prevalence of antibiotic resistance in </w:t>
      </w:r>
      <w:r w:rsidRPr="00286540">
        <w:rPr>
          <w:b/>
          <w:i/>
          <w:color w:val="auto"/>
          <w:szCs w:val="24"/>
          <w:shd w:val="clear" w:color="auto" w:fill="FFFFFF"/>
        </w:rPr>
        <w:t>Staphylococcus Aureus</w:t>
      </w:r>
      <w:r w:rsidRPr="00286540">
        <w:rPr>
          <w:b/>
          <w:color w:val="auto"/>
          <w:szCs w:val="24"/>
          <w:shd w:val="clear" w:color="auto" w:fill="FFFFFF"/>
        </w:rPr>
        <w:t xml:space="preserve"> versus antibiotic-sensitive </w:t>
      </w:r>
      <w:r w:rsidRPr="00286540">
        <w:rPr>
          <w:b/>
          <w:i/>
          <w:color w:val="auto"/>
          <w:szCs w:val="24"/>
          <w:shd w:val="clear" w:color="auto" w:fill="FFFFFF"/>
        </w:rPr>
        <w:t>Staphylococcus Aureus</w:t>
      </w:r>
      <w:r w:rsidRPr="00286540">
        <w:rPr>
          <w:b/>
          <w:color w:val="auto"/>
          <w:szCs w:val="24"/>
          <w:shd w:val="clear" w:color="auto" w:fill="FFFFFF"/>
        </w:rPr>
        <w:t xml:space="preserve"> within the Berea College Community</w:t>
      </w:r>
    </w:p>
    <w:p w:rsidR="00E11076" w:rsidRDefault="00E11076" w:rsidP="00E11076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Brinley, L.</w:t>
      </w:r>
      <w:r w:rsidRPr="00E11076">
        <w:rPr>
          <w:color w:val="000000" w:themeColor="text1"/>
          <w:szCs w:val="24"/>
          <w:vertAlign w:val="superscript"/>
        </w:rPr>
        <w:t xml:space="preserve"> </w:t>
      </w:r>
      <w:r>
        <w:rPr>
          <w:color w:val="000000" w:themeColor="text1"/>
          <w:szCs w:val="24"/>
          <w:vertAlign w:val="superscript"/>
        </w:rPr>
        <w:t>1</w:t>
      </w:r>
      <w:r>
        <w:rPr>
          <w:shd w:val="clear" w:color="auto" w:fill="FFFFFF"/>
        </w:rPr>
        <w:t>, Anderson, D.</w:t>
      </w:r>
      <w:r>
        <w:rPr>
          <w:shd w:val="clear" w:color="auto" w:fill="FFFFFF"/>
        </w:rPr>
        <w:t xml:space="preserve"> </w:t>
      </w:r>
      <w:r>
        <w:rPr>
          <w:color w:val="000000" w:themeColor="text1"/>
          <w:szCs w:val="24"/>
          <w:vertAlign w:val="superscript"/>
        </w:rPr>
        <w:t>2</w:t>
      </w:r>
      <w:r>
        <w:rPr>
          <w:shd w:val="clear" w:color="auto" w:fill="FFFFFF"/>
        </w:rPr>
        <w:t>, and Summers,</w:t>
      </w:r>
      <w:r>
        <w:rPr>
          <w:shd w:val="clear" w:color="auto" w:fill="FFFFFF"/>
        </w:rPr>
        <w:t xml:space="preserve"> L</w:t>
      </w:r>
      <w:r>
        <w:rPr>
          <w:shd w:val="clear" w:color="auto" w:fill="FFFFFF"/>
        </w:rPr>
        <w:t>.</w:t>
      </w:r>
      <w:r w:rsidRPr="00E11076">
        <w:rPr>
          <w:color w:val="000000" w:themeColor="text1"/>
          <w:szCs w:val="24"/>
          <w:vertAlign w:val="superscript"/>
        </w:rPr>
        <w:t xml:space="preserve"> </w:t>
      </w:r>
      <w:r>
        <w:rPr>
          <w:color w:val="000000" w:themeColor="text1"/>
          <w:szCs w:val="24"/>
          <w:vertAlign w:val="superscript"/>
        </w:rPr>
        <w:t>1</w:t>
      </w:r>
      <w:r>
        <w:rPr>
          <w:shd w:val="clear" w:color="auto" w:fill="FFFFFF"/>
        </w:rPr>
        <w:t>.</w:t>
      </w:r>
    </w:p>
    <w:p w:rsidR="00E11076" w:rsidRPr="00E11076" w:rsidRDefault="00E11076" w:rsidP="00E11076">
      <w:pPr>
        <w:jc w:val="center"/>
      </w:pPr>
      <w:r>
        <w:rPr>
          <w:color w:val="000000" w:themeColor="text1"/>
          <w:szCs w:val="24"/>
          <w:vertAlign w:val="superscript"/>
        </w:rPr>
        <w:t>1</w:t>
      </w:r>
      <w:r>
        <w:t>Department of Health &amp; Human Performance</w:t>
      </w:r>
      <w:r>
        <w:t>, Berea College, Berea, KY 40404</w:t>
      </w:r>
    </w:p>
    <w:p w:rsidR="00E11076" w:rsidRPr="00DB3ED5" w:rsidRDefault="00E11076" w:rsidP="00E11076">
      <w:pPr>
        <w:jc w:val="center"/>
      </w:pPr>
      <w:r>
        <w:rPr>
          <w:color w:val="000000" w:themeColor="text1"/>
          <w:szCs w:val="24"/>
          <w:vertAlign w:val="superscript"/>
        </w:rPr>
        <w:t>2</w:t>
      </w:r>
      <w:r>
        <w:t>Department of Biology, Berea College, Berea, KY 40404</w:t>
      </w:r>
    </w:p>
    <w:p w:rsidR="003C7FDC" w:rsidRPr="00C442D3" w:rsidRDefault="00361231" w:rsidP="00361231">
      <w:pPr>
        <w:rPr>
          <w:bCs/>
        </w:rPr>
      </w:pPr>
      <w:r>
        <w:rPr>
          <w:b/>
          <w:color w:val="auto"/>
          <w:szCs w:val="24"/>
          <w:shd w:val="clear" w:color="auto" w:fill="FFFFFF"/>
        </w:rPr>
        <w:t xml:space="preserve">     </w:t>
      </w:r>
      <w:r w:rsidR="00DB3ED5" w:rsidRPr="00DB3ED5">
        <w:t xml:space="preserve">This research project investigated the prevalence of antibiotic-resistant </w:t>
      </w:r>
      <w:r w:rsidR="00DB3ED5" w:rsidRPr="00DB3ED5">
        <w:rPr>
          <w:i/>
        </w:rPr>
        <w:t>Staphylococcus</w:t>
      </w:r>
      <w:r w:rsidR="00E200AA">
        <w:rPr>
          <w:i/>
        </w:rPr>
        <w:t xml:space="preserve"> Aureus</w:t>
      </w:r>
      <w:r w:rsidR="00DB3ED5" w:rsidRPr="00DB3ED5">
        <w:t xml:space="preserve"> versus antibiotic-sensitive </w:t>
      </w:r>
      <w:r w:rsidR="00DB3ED5" w:rsidRPr="00DB3ED5">
        <w:rPr>
          <w:i/>
        </w:rPr>
        <w:t>Staphylococcus</w:t>
      </w:r>
      <w:r w:rsidR="00E200AA">
        <w:rPr>
          <w:i/>
        </w:rPr>
        <w:t xml:space="preserve"> Aureus</w:t>
      </w:r>
      <w:r w:rsidR="00DB3ED5" w:rsidRPr="00DB3ED5">
        <w:t xml:space="preserve"> within the Berea College community. Bacteria of the </w:t>
      </w:r>
      <w:r w:rsidR="00DB3ED5" w:rsidRPr="00DB3ED5">
        <w:rPr>
          <w:i/>
          <w:iCs/>
        </w:rPr>
        <w:t>Staphylococcus</w:t>
      </w:r>
      <w:r w:rsidR="00DB3ED5" w:rsidRPr="00DB3ED5">
        <w:t xml:space="preserve"> genus is part of our healthy human flora. When our human flora </w:t>
      </w:r>
      <w:proofErr w:type="gramStart"/>
      <w:r w:rsidR="00DB3ED5" w:rsidRPr="00DB3ED5">
        <w:t>is exposed</w:t>
      </w:r>
      <w:proofErr w:type="gramEnd"/>
      <w:r w:rsidR="00DB3ED5" w:rsidRPr="00DB3ED5">
        <w:t xml:space="preserve"> to pathogenic bacterial strains, such as </w:t>
      </w:r>
      <w:r w:rsidR="00A96844">
        <w:rPr>
          <w:i/>
          <w:iCs/>
        </w:rPr>
        <w:t>S.</w:t>
      </w:r>
      <w:r w:rsidR="00DB3ED5" w:rsidRPr="00DB3ED5">
        <w:rPr>
          <w:i/>
          <w:iCs/>
        </w:rPr>
        <w:t xml:space="preserve"> aureus, </w:t>
      </w:r>
      <w:r w:rsidR="00DB3ED5" w:rsidRPr="00DB3ED5">
        <w:t>the normal skin flora</w:t>
      </w:r>
      <w:r w:rsidR="00CE418A">
        <w:t>’s</w:t>
      </w:r>
      <w:r w:rsidR="00DB3ED5" w:rsidRPr="00DB3ED5">
        <w:t xml:space="preserve"> beneficiary bacteria, such as </w:t>
      </w:r>
      <w:r w:rsidR="00F54079" w:rsidRPr="00DB3ED5">
        <w:rPr>
          <w:i/>
          <w:iCs/>
        </w:rPr>
        <w:t>Staphylococcus</w:t>
      </w:r>
      <w:r w:rsidR="00F54079" w:rsidRPr="00DB3ED5">
        <w:rPr>
          <w:i/>
          <w:iCs/>
        </w:rPr>
        <w:t xml:space="preserve"> </w:t>
      </w:r>
      <w:r w:rsidR="00DB3ED5" w:rsidRPr="00DB3ED5">
        <w:rPr>
          <w:i/>
          <w:iCs/>
        </w:rPr>
        <w:t>epidermis</w:t>
      </w:r>
      <w:r w:rsidR="00DB3ED5">
        <w:t>,</w:t>
      </w:r>
      <w:r w:rsidR="00DB3ED5" w:rsidRPr="00DB3ED5">
        <w:t xml:space="preserve"> will attack </w:t>
      </w:r>
      <w:r w:rsidR="00DB3ED5">
        <w:t xml:space="preserve">the foreign </w:t>
      </w:r>
      <w:r w:rsidR="00DB3ED5" w:rsidRPr="00DB3ED5">
        <w:t xml:space="preserve">pathogens. If the </w:t>
      </w:r>
      <w:r w:rsidR="00DB3ED5" w:rsidRPr="0041539E">
        <w:rPr>
          <w:i/>
        </w:rPr>
        <w:t>S. aureus</w:t>
      </w:r>
      <w:r w:rsidR="00DB3ED5" w:rsidRPr="00DB3ED5">
        <w:t xml:space="preserve"> infects the tissues or wound site, it could cause localized infections, abscess, pneumonia, or joint/bone infections. Antibiotics </w:t>
      </w:r>
      <w:proofErr w:type="gramStart"/>
      <w:r w:rsidR="00DB3ED5" w:rsidRPr="00DB3ED5">
        <w:t>are typically used</w:t>
      </w:r>
      <w:proofErr w:type="gramEnd"/>
      <w:r w:rsidR="00DB3ED5" w:rsidRPr="00DB3ED5">
        <w:t xml:space="preserve"> to treat or prevent certain bacterial infections and could be considered powerful drugs that kill bacteria or slow their growth. The problem is the inappropriate use of antibiotics, such as </w:t>
      </w:r>
      <w:r w:rsidR="00DB3ED5" w:rsidRPr="00DB3ED5">
        <w:rPr>
          <w:i/>
          <w:iCs/>
        </w:rPr>
        <w:t>S. aureus</w:t>
      </w:r>
      <w:r w:rsidR="00DB3ED5" w:rsidRPr="00DB3ED5">
        <w:t xml:space="preserve">, has led to the development of antibiotic-resistant strains. This antibiotic resistance eliminates the effectiveness of antibiotics allowing the bacteria to survive and continue replication. </w:t>
      </w:r>
      <w:r w:rsidR="00DB3ED5" w:rsidRPr="00DB3ED5">
        <w:rPr>
          <w:bCs/>
        </w:rPr>
        <w:t xml:space="preserve">The purpose of my study was to investigate the prevalence of </w:t>
      </w:r>
      <w:r w:rsidR="00DB3ED5" w:rsidRPr="00DB3ED5">
        <w:rPr>
          <w:bCs/>
          <w:i/>
          <w:iCs/>
        </w:rPr>
        <w:t>S</w:t>
      </w:r>
      <w:r w:rsidR="00A96844">
        <w:rPr>
          <w:bCs/>
          <w:i/>
          <w:iCs/>
        </w:rPr>
        <w:t>.</w:t>
      </w:r>
      <w:r w:rsidR="00DB3ED5" w:rsidRPr="00DB3ED5">
        <w:rPr>
          <w:bCs/>
          <w:i/>
          <w:iCs/>
        </w:rPr>
        <w:t xml:space="preserve"> aureus </w:t>
      </w:r>
      <w:r w:rsidR="00DB3ED5" w:rsidRPr="00DB3ED5">
        <w:rPr>
          <w:bCs/>
        </w:rPr>
        <w:t xml:space="preserve">on human skin and determine the sensitivity of the bacterium to antibiotics. </w:t>
      </w:r>
      <w:r w:rsidR="00CE418A">
        <w:rPr>
          <w:bCs/>
        </w:rPr>
        <w:t xml:space="preserve">The results of this study demonstrates that no single antibiotic worked for 100% of the isolates and different isolates of </w:t>
      </w:r>
      <w:r w:rsidR="00CE418A" w:rsidRPr="00DB3ED5">
        <w:rPr>
          <w:bCs/>
          <w:i/>
          <w:iCs/>
        </w:rPr>
        <w:t>S</w:t>
      </w:r>
      <w:r w:rsidR="00A96844">
        <w:rPr>
          <w:bCs/>
          <w:i/>
          <w:iCs/>
        </w:rPr>
        <w:t xml:space="preserve">. </w:t>
      </w:r>
      <w:r w:rsidR="00CE418A" w:rsidRPr="00DB3ED5">
        <w:rPr>
          <w:bCs/>
          <w:i/>
          <w:iCs/>
        </w:rPr>
        <w:t xml:space="preserve">aureus </w:t>
      </w:r>
      <w:r w:rsidR="00CE418A">
        <w:rPr>
          <w:bCs/>
          <w:iCs/>
        </w:rPr>
        <w:t xml:space="preserve">demonstrates different patterns of antibiotic sensitivities. </w:t>
      </w:r>
      <w:r w:rsidR="003C7FDC">
        <w:rPr>
          <w:bCs/>
        </w:rPr>
        <w:t>The researchers</w:t>
      </w:r>
      <w:r w:rsidR="00DB3ED5" w:rsidRPr="00DB3ED5">
        <w:rPr>
          <w:bCs/>
        </w:rPr>
        <w:t xml:space="preserve"> attribute the multiple drug-resistant strains of </w:t>
      </w:r>
      <w:r w:rsidR="00DB3ED5" w:rsidRPr="00DB3ED5">
        <w:rPr>
          <w:bCs/>
          <w:i/>
          <w:iCs/>
        </w:rPr>
        <w:t>S</w:t>
      </w:r>
      <w:r w:rsidR="00A96844">
        <w:rPr>
          <w:bCs/>
          <w:i/>
          <w:iCs/>
        </w:rPr>
        <w:t>.</w:t>
      </w:r>
      <w:r w:rsidR="00DB3ED5" w:rsidRPr="00DB3ED5">
        <w:rPr>
          <w:bCs/>
          <w:i/>
          <w:iCs/>
        </w:rPr>
        <w:t xml:space="preserve"> aureus </w:t>
      </w:r>
      <w:r w:rsidR="00DB3ED5" w:rsidRPr="00DB3ED5">
        <w:rPr>
          <w:bCs/>
        </w:rPr>
        <w:t>to the pervasive over-use and o</w:t>
      </w:r>
      <w:r>
        <w:rPr>
          <w:bCs/>
        </w:rPr>
        <w:t>ver-prescription of antibiotics</w:t>
      </w:r>
      <w:r w:rsidR="003C7FDC">
        <w:rPr>
          <w:shd w:val="clear" w:color="auto" w:fill="FFFFFF"/>
        </w:rPr>
        <w:t xml:space="preserve">. </w:t>
      </w:r>
    </w:p>
    <w:p w:rsidR="00DB3ED5" w:rsidRPr="00DB3ED5" w:rsidRDefault="00DB3ED5" w:rsidP="00DB3ED5">
      <w:bookmarkStart w:id="0" w:name="_GoBack"/>
      <w:bookmarkEnd w:id="0"/>
    </w:p>
    <w:sectPr w:rsidR="00DB3ED5" w:rsidRPr="00DB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12"/>
    <w:rsid w:val="00073012"/>
    <w:rsid w:val="000A31F8"/>
    <w:rsid w:val="00286540"/>
    <w:rsid w:val="00361231"/>
    <w:rsid w:val="003C7FDC"/>
    <w:rsid w:val="0041539E"/>
    <w:rsid w:val="007137A1"/>
    <w:rsid w:val="00953CCA"/>
    <w:rsid w:val="009F4EF3"/>
    <w:rsid w:val="00A96844"/>
    <w:rsid w:val="00C442D3"/>
    <w:rsid w:val="00CE418A"/>
    <w:rsid w:val="00DB3ED5"/>
    <w:rsid w:val="00E11076"/>
    <w:rsid w:val="00E200AA"/>
    <w:rsid w:val="00F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85E7"/>
  <w15:chartTrackingRefBased/>
  <w15:docId w15:val="{B6754C16-7A25-4604-988F-122F035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ED5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 H. Brinley</dc:creator>
  <cp:keywords/>
  <dc:description/>
  <cp:lastModifiedBy>Lawren H. Brinley</cp:lastModifiedBy>
  <cp:revision>8</cp:revision>
  <dcterms:created xsi:type="dcterms:W3CDTF">2020-09-26T13:48:00Z</dcterms:created>
  <dcterms:modified xsi:type="dcterms:W3CDTF">2020-09-28T22:24:00Z</dcterms:modified>
</cp:coreProperties>
</file>