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5A92F0" w14:textId="3A6E3F69" w:rsidR="00DE723E" w:rsidRDefault="00B633B4" w:rsidP="00B633B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Comm</w:t>
      </w:r>
      <w:r w:rsidR="001E5655">
        <w:rPr>
          <w:rFonts w:ascii="Times New Roman" w:hAnsi="Times New Roman" w:cs="Times New Roman"/>
          <w:b/>
          <w:bCs/>
          <w:sz w:val="24"/>
          <w:szCs w:val="24"/>
        </w:rPr>
        <w:t>on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aquatic herbicide </w:t>
      </w:r>
      <w:r w:rsidR="001E5655">
        <w:rPr>
          <w:rFonts w:ascii="Times New Roman" w:hAnsi="Times New Roman" w:cs="Times New Roman"/>
          <w:b/>
          <w:bCs/>
          <w:sz w:val="24"/>
          <w:szCs w:val="24"/>
        </w:rPr>
        <w:t>shows promise in fish health</w:t>
      </w:r>
      <w:r>
        <w:rPr>
          <w:rFonts w:ascii="Times New Roman" w:hAnsi="Times New Roman" w:cs="Times New Roman"/>
          <w:b/>
          <w:bCs/>
          <w:sz w:val="24"/>
          <w:szCs w:val="24"/>
        </w:rPr>
        <w:t>: A case study</w:t>
      </w:r>
    </w:p>
    <w:p w14:paraId="053E249A" w14:textId="3CCB6B1A" w:rsidR="00B633B4" w:rsidRDefault="00B633B4" w:rsidP="00B633B4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John Kelso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and Tifani Watson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14:paraId="62D8AACC" w14:textId="0D883827" w:rsidR="00B633B4" w:rsidRDefault="00B633B4" w:rsidP="00B633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Fish Disease Diagnostic Lab</w:t>
      </w:r>
      <w:r w:rsidR="00BD7F44">
        <w:rPr>
          <w:rFonts w:ascii="Times New Roman" w:hAnsi="Times New Roman" w:cs="Times New Roman"/>
          <w:sz w:val="24"/>
          <w:szCs w:val="24"/>
        </w:rPr>
        <w:t xml:space="preserve"> (FDDL)</w:t>
      </w:r>
      <w:r>
        <w:rPr>
          <w:rFonts w:ascii="Times New Roman" w:hAnsi="Times New Roman" w:cs="Times New Roman"/>
          <w:sz w:val="24"/>
          <w:szCs w:val="24"/>
        </w:rPr>
        <w:t>, Aquaculture Research Center</w:t>
      </w:r>
      <w:r w:rsidR="00871752">
        <w:rPr>
          <w:rFonts w:ascii="Times New Roman" w:hAnsi="Times New Roman" w:cs="Times New Roman"/>
          <w:sz w:val="24"/>
          <w:szCs w:val="24"/>
        </w:rPr>
        <w:t xml:space="preserve"> (AR</w:t>
      </w:r>
      <w:r w:rsidR="001E5655">
        <w:rPr>
          <w:rFonts w:ascii="Times New Roman" w:hAnsi="Times New Roman" w:cs="Times New Roman"/>
          <w:sz w:val="24"/>
          <w:szCs w:val="24"/>
        </w:rPr>
        <w:t>C</w:t>
      </w:r>
      <w:r w:rsidR="0087175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Kentucky State University Frankfort, KY 40601</w:t>
      </w:r>
    </w:p>
    <w:p w14:paraId="1755E161" w14:textId="54B40B9F" w:rsidR="00B633B4" w:rsidRDefault="00B633B4" w:rsidP="00B633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0096E3C" w14:textId="47332BE1" w:rsidR="00BD7F44" w:rsidRDefault="00B633B4" w:rsidP="00B633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D7F44">
        <w:rPr>
          <w:rFonts w:ascii="Times New Roman" w:hAnsi="Times New Roman" w:cs="Times New Roman"/>
          <w:sz w:val="24"/>
          <w:szCs w:val="24"/>
        </w:rPr>
        <w:t>Fish health professionals in K</w:t>
      </w:r>
      <w:r w:rsidR="00ED510D">
        <w:rPr>
          <w:rFonts w:ascii="Times New Roman" w:hAnsi="Times New Roman" w:cs="Times New Roman"/>
          <w:sz w:val="24"/>
          <w:szCs w:val="24"/>
        </w:rPr>
        <w:t>entucky</w:t>
      </w:r>
      <w:r w:rsidR="00BD7F44">
        <w:rPr>
          <w:rFonts w:ascii="Times New Roman" w:hAnsi="Times New Roman" w:cs="Times New Roman"/>
          <w:sz w:val="24"/>
          <w:szCs w:val="24"/>
        </w:rPr>
        <w:t xml:space="preserve"> </w:t>
      </w:r>
      <w:r w:rsidR="00F51A7C">
        <w:rPr>
          <w:rFonts w:ascii="Times New Roman" w:hAnsi="Times New Roman" w:cs="Times New Roman"/>
          <w:sz w:val="24"/>
          <w:szCs w:val="24"/>
        </w:rPr>
        <w:t>are able</w:t>
      </w:r>
      <w:r w:rsidR="00BD7F44">
        <w:rPr>
          <w:rFonts w:ascii="Times New Roman" w:hAnsi="Times New Roman" w:cs="Times New Roman"/>
          <w:sz w:val="24"/>
          <w:szCs w:val="24"/>
        </w:rPr>
        <w:t xml:space="preserve"> to identify and </w:t>
      </w:r>
      <w:r w:rsidR="00F51A7C">
        <w:rPr>
          <w:rFonts w:ascii="Times New Roman" w:hAnsi="Times New Roman" w:cs="Times New Roman"/>
          <w:sz w:val="24"/>
          <w:szCs w:val="24"/>
        </w:rPr>
        <w:t>recommend treatment for</w:t>
      </w:r>
      <w:r w:rsidR="00BD7F44">
        <w:rPr>
          <w:rFonts w:ascii="Times New Roman" w:hAnsi="Times New Roman" w:cs="Times New Roman"/>
          <w:sz w:val="24"/>
          <w:szCs w:val="24"/>
        </w:rPr>
        <w:t xml:space="preserve"> fish health concerns to </w:t>
      </w:r>
      <w:r w:rsidR="00F51A7C">
        <w:rPr>
          <w:rFonts w:ascii="Times New Roman" w:hAnsi="Times New Roman" w:cs="Times New Roman"/>
          <w:sz w:val="24"/>
          <w:szCs w:val="24"/>
        </w:rPr>
        <w:t>reduce morbidity and mortality of fish including those raised on farms</w:t>
      </w:r>
      <w:r w:rsidR="00BD7F44">
        <w:rPr>
          <w:rFonts w:ascii="Times New Roman" w:hAnsi="Times New Roman" w:cs="Times New Roman"/>
          <w:sz w:val="24"/>
          <w:szCs w:val="24"/>
        </w:rPr>
        <w:t>. Fish diseases</w:t>
      </w:r>
      <w:r>
        <w:rPr>
          <w:rFonts w:ascii="Times New Roman" w:hAnsi="Times New Roman" w:cs="Times New Roman"/>
          <w:sz w:val="24"/>
          <w:szCs w:val="24"/>
        </w:rPr>
        <w:t xml:space="preserve"> affect commercial aquaculture production</w:t>
      </w:r>
      <w:r w:rsidR="00ED510D">
        <w:rPr>
          <w:rFonts w:ascii="Times New Roman" w:hAnsi="Times New Roman" w:cs="Times New Roman"/>
          <w:sz w:val="24"/>
          <w:szCs w:val="24"/>
        </w:rPr>
        <w:t>,</w:t>
      </w:r>
      <w:r w:rsidR="00BD7F44">
        <w:rPr>
          <w:rFonts w:ascii="Times New Roman" w:hAnsi="Times New Roman" w:cs="Times New Roman"/>
          <w:sz w:val="24"/>
          <w:szCs w:val="24"/>
        </w:rPr>
        <w:t xml:space="preserve"> and significant losses may result. </w:t>
      </w:r>
      <w:r w:rsidR="00F647EA">
        <w:rPr>
          <w:rFonts w:ascii="Times New Roman" w:hAnsi="Times New Roman" w:cs="Times New Roman"/>
          <w:sz w:val="24"/>
          <w:szCs w:val="24"/>
        </w:rPr>
        <w:t>Fish pathologists at the Kentucky State University Fish Disease Diagnostic Laboratory</w:t>
      </w:r>
      <w:r w:rsidR="003518A8">
        <w:rPr>
          <w:rFonts w:ascii="Times New Roman" w:hAnsi="Times New Roman" w:cs="Times New Roman"/>
          <w:sz w:val="24"/>
          <w:szCs w:val="24"/>
        </w:rPr>
        <w:t xml:space="preserve"> </w:t>
      </w:r>
      <w:r w:rsidR="00F647EA">
        <w:rPr>
          <w:rFonts w:ascii="Times New Roman" w:hAnsi="Times New Roman" w:cs="Times New Roman"/>
          <w:sz w:val="24"/>
          <w:szCs w:val="24"/>
        </w:rPr>
        <w:t xml:space="preserve">helped </w:t>
      </w:r>
      <w:r w:rsidR="00BD7F44">
        <w:rPr>
          <w:rFonts w:ascii="Times New Roman" w:hAnsi="Times New Roman" w:cs="Times New Roman"/>
          <w:sz w:val="24"/>
          <w:szCs w:val="24"/>
        </w:rPr>
        <w:t xml:space="preserve">significantly decrease </w:t>
      </w:r>
      <w:r w:rsidR="00F647EA">
        <w:rPr>
          <w:rFonts w:ascii="Times New Roman" w:hAnsi="Times New Roman" w:cs="Times New Roman"/>
          <w:sz w:val="24"/>
          <w:szCs w:val="24"/>
        </w:rPr>
        <w:t xml:space="preserve">fish </w:t>
      </w:r>
      <w:r w:rsidR="00BD7F44">
        <w:rPr>
          <w:rFonts w:ascii="Times New Roman" w:hAnsi="Times New Roman" w:cs="Times New Roman"/>
          <w:sz w:val="24"/>
          <w:szCs w:val="24"/>
        </w:rPr>
        <w:t xml:space="preserve">mortality </w:t>
      </w:r>
      <w:r w:rsidR="00F647EA">
        <w:rPr>
          <w:rFonts w:ascii="Times New Roman" w:hAnsi="Times New Roman" w:cs="Times New Roman"/>
          <w:sz w:val="24"/>
          <w:szCs w:val="24"/>
        </w:rPr>
        <w:t xml:space="preserve">by accurately identifying </w:t>
      </w:r>
      <w:r w:rsidR="00BD7F44">
        <w:rPr>
          <w:rFonts w:ascii="Times New Roman" w:hAnsi="Times New Roman" w:cs="Times New Roman"/>
          <w:sz w:val="24"/>
          <w:szCs w:val="24"/>
        </w:rPr>
        <w:t xml:space="preserve">pathogens and </w:t>
      </w:r>
      <w:r w:rsidR="00F647EA">
        <w:rPr>
          <w:rFonts w:ascii="Times New Roman" w:hAnsi="Times New Roman" w:cs="Times New Roman"/>
          <w:sz w:val="24"/>
          <w:szCs w:val="24"/>
        </w:rPr>
        <w:t>making proper treatment recommendations</w:t>
      </w:r>
      <w:r w:rsidR="00BD7F44">
        <w:rPr>
          <w:rFonts w:ascii="Times New Roman" w:hAnsi="Times New Roman" w:cs="Times New Roman"/>
          <w:sz w:val="24"/>
          <w:szCs w:val="24"/>
        </w:rPr>
        <w:t>.</w:t>
      </w:r>
    </w:p>
    <w:p w14:paraId="70967586" w14:textId="4CAE0823" w:rsidR="00CE0AB3" w:rsidRDefault="00BD7F44" w:rsidP="00B633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647EA">
        <w:rPr>
          <w:rFonts w:ascii="Times New Roman" w:hAnsi="Times New Roman" w:cs="Times New Roman"/>
          <w:sz w:val="24"/>
          <w:szCs w:val="24"/>
        </w:rPr>
        <w:t xml:space="preserve">KSU FDDL </w:t>
      </w:r>
      <w:r w:rsidR="00871752">
        <w:rPr>
          <w:rFonts w:ascii="Times New Roman" w:hAnsi="Times New Roman" w:cs="Times New Roman"/>
          <w:sz w:val="24"/>
          <w:szCs w:val="24"/>
        </w:rPr>
        <w:t xml:space="preserve">staff </w:t>
      </w:r>
      <w:r w:rsidR="00F51A7C">
        <w:rPr>
          <w:rFonts w:ascii="Times New Roman" w:hAnsi="Times New Roman" w:cs="Times New Roman"/>
          <w:sz w:val="24"/>
          <w:szCs w:val="24"/>
        </w:rPr>
        <w:t xml:space="preserve">advised </w:t>
      </w:r>
      <w:r w:rsidR="00871752">
        <w:rPr>
          <w:rFonts w:ascii="Times New Roman" w:hAnsi="Times New Roman" w:cs="Times New Roman"/>
          <w:sz w:val="24"/>
          <w:szCs w:val="24"/>
        </w:rPr>
        <w:t xml:space="preserve">a producer </w:t>
      </w:r>
      <w:r>
        <w:rPr>
          <w:rFonts w:ascii="Times New Roman" w:hAnsi="Times New Roman" w:cs="Times New Roman"/>
          <w:sz w:val="24"/>
          <w:szCs w:val="24"/>
        </w:rPr>
        <w:t>in August</w:t>
      </w:r>
      <w:r w:rsidR="00930B78">
        <w:rPr>
          <w:rFonts w:ascii="Times New Roman" w:hAnsi="Times New Roman" w:cs="Times New Roman"/>
          <w:sz w:val="24"/>
          <w:szCs w:val="24"/>
        </w:rPr>
        <w:t xml:space="preserve"> and September</w:t>
      </w:r>
      <w:r>
        <w:rPr>
          <w:rFonts w:ascii="Times New Roman" w:hAnsi="Times New Roman" w:cs="Times New Roman"/>
          <w:sz w:val="24"/>
          <w:szCs w:val="24"/>
        </w:rPr>
        <w:t xml:space="preserve"> 2020 regarding mortality</w:t>
      </w:r>
      <w:r w:rsidR="00871752">
        <w:rPr>
          <w:rFonts w:ascii="Times New Roman" w:hAnsi="Times New Roman" w:cs="Times New Roman"/>
          <w:sz w:val="24"/>
          <w:szCs w:val="24"/>
        </w:rPr>
        <w:t xml:space="preserve"> and abnormal swimming beha</w:t>
      </w:r>
      <w:r w:rsidR="00930B78">
        <w:rPr>
          <w:rFonts w:ascii="Times New Roman" w:hAnsi="Times New Roman" w:cs="Times New Roman"/>
          <w:sz w:val="24"/>
          <w:szCs w:val="24"/>
        </w:rPr>
        <w:t>v</w:t>
      </w:r>
      <w:r w:rsidR="00871752">
        <w:rPr>
          <w:rFonts w:ascii="Times New Roman" w:hAnsi="Times New Roman" w:cs="Times New Roman"/>
          <w:sz w:val="24"/>
          <w:szCs w:val="24"/>
        </w:rPr>
        <w:t>ior in largemouth bass (</w:t>
      </w:r>
      <w:proofErr w:type="spellStart"/>
      <w:r w:rsidR="00871752">
        <w:rPr>
          <w:rFonts w:ascii="Times New Roman" w:hAnsi="Times New Roman" w:cs="Times New Roman"/>
          <w:i/>
          <w:iCs/>
          <w:sz w:val="24"/>
          <w:szCs w:val="24"/>
        </w:rPr>
        <w:t>Micropterus</w:t>
      </w:r>
      <w:proofErr w:type="spellEnd"/>
      <w:r w:rsidR="0087175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71752">
        <w:rPr>
          <w:rFonts w:ascii="Times New Roman" w:hAnsi="Times New Roman" w:cs="Times New Roman"/>
          <w:i/>
          <w:iCs/>
          <w:sz w:val="24"/>
          <w:szCs w:val="24"/>
        </w:rPr>
        <w:t>salmoides</w:t>
      </w:r>
      <w:proofErr w:type="spellEnd"/>
      <w:r w:rsidR="00871752">
        <w:rPr>
          <w:rFonts w:ascii="Times New Roman" w:hAnsi="Times New Roman" w:cs="Times New Roman"/>
          <w:sz w:val="24"/>
          <w:szCs w:val="24"/>
        </w:rPr>
        <w:t>). After several antibiotic treatments were administered unsuccessfully</w:t>
      </w:r>
      <w:r w:rsidR="00930B78">
        <w:rPr>
          <w:rFonts w:ascii="Times New Roman" w:hAnsi="Times New Roman" w:cs="Times New Roman"/>
          <w:sz w:val="24"/>
          <w:szCs w:val="24"/>
        </w:rPr>
        <w:t xml:space="preserve">, </w:t>
      </w:r>
      <w:r w:rsidR="003518A8">
        <w:rPr>
          <w:rFonts w:ascii="Times New Roman" w:hAnsi="Times New Roman" w:cs="Times New Roman"/>
          <w:sz w:val="24"/>
          <w:szCs w:val="24"/>
        </w:rPr>
        <w:t>two parasitic protozoans and</w:t>
      </w:r>
      <w:r w:rsidR="00871752">
        <w:rPr>
          <w:rFonts w:ascii="Times New Roman" w:hAnsi="Times New Roman" w:cs="Times New Roman"/>
          <w:sz w:val="24"/>
          <w:szCs w:val="24"/>
        </w:rPr>
        <w:t xml:space="preserve"> external bacteria</w:t>
      </w:r>
      <w:r w:rsidR="00F647EA">
        <w:rPr>
          <w:rFonts w:ascii="Times New Roman" w:hAnsi="Times New Roman" w:cs="Times New Roman"/>
          <w:sz w:val="24"/>
          <w:szCs w:val="24"/>
        </w:rPr>
        <w:t xml:space="preserve"> were identified</w:t>
      </w:r>
      <w:r w:rsidR="00871752">
        <w:rPr>
          <w:rFonts w:ascii="Times New Roman" w:hAnsi="Times New Roman" w:cs="Times New Roman"/>
          <w:sz w:val="24"/>
          <w:szCs w:val="24"/>
        </w:rPr>
        <w:t xml:space="preserve"> as the mortality causative pathogens. Three treatment recommendations were </w:t>
      </w:r>
      <w:r w:rsidR="00930B78">
        <w:rPr>
          <w:rFonts w:ascii="Times New Roman" w:hAnsi="Times New Roman" w:cs="Times New Roman"/>
          <w:sz w:val="24"/>
          <w:szCs w:val="24"/>
        </w:rPr>
        <w:t>made,</w:t>
      </w:r>
      <w:r w:rsidR="00871752">
        <w:rPr>
          <w:rFonts w:ascii="Times New Roman" w:hAnsi="Times New Roman" w:cs="Times New Roman"/>
          <w:sz w:val="24"/>
          <w:szCs w:val="24"/>
        </w:rPr>
        <w:t xml:space="preserve"> and </w:t>
      </w:r>
      <w:r w:rsidR="00930B78">
        <w:rPr>
          <w:rFonts w:ascii="Times New Roman" w:hAnsi="Times New Roman" w:cs="Times New Roman"/>
          <w:sz w:val="24"/>
          <w:szCs w:val="24"/>
        </w:rPr>
        <w:t xml:space="preserve">those </w:t>
      </w:r>
      <w:r w:rsidR="00871752">
        <w:rPr>
          <w:rFonts w:ascii="Times New Roman" w:hAnsi="Times New Roman" w:cs="Times New Roman"/>
          <w:sz w:val="24"/>
          <w:szCs w:val="24"/>
        </w:rPr>
        <w:t>results</w:t>
      </w:r>
      <w:r w:rsidR="00930B78">
        <w:rPr>
          <w:rFonts w:ascii="Times New Roman" w:hAnsi="Times New Roman" w:cs="Times New Roman"/>
          <w:sz w:val="24"/>
          <w:szCs w:val="24"/>
        </w:rPr>
        <w:t xml:space="preserve"> were</w:t>
      </w:r>
      <w:r w:rsidR="00871752">
        <w:rPr>
          <w:rFonts w:ascii="Times New Roman" w:hAnsi="Times New Roman" w:cs="Times New Roman"/>
          <w:sz w:val="24"/>
          <w:szCs w:val="24"/>
        </w:rPr>
        <w:t xml:space="preserve"> </w:t>
      </w:r>
      <w:r w:rsidR="00930B78">
        <w:rPr>
          <w:rFonts w:ascii="Times New Roman" w:hAnsi="Times New Roman" w:cs="Times New Roman"/>
          <w:sz w:val="24"/>
          <w:szCs w:val="24"/>
        </w:rPr>
        <w:t>r</w:t>
      </w:r>
      <w:r w:rsidR="00871752">
        <w:rPr>
          <w:rFonts w:ascii="Times New Roman" w:hAnsi="Times New Roman" w:cs="Times New Roman"/>
          <w:sz w:val="24"/>
          <w:szCs w:val="24"/>
        </w:rPr>
        <w:t>eported.</w:t>
      </w:r>
    </w:p>
    <w:p w14:paraId="2A85BE0E" w14:textId="0FC37251" w:rsidR="00BD7F44" w:rsidRDefault="00CE0AB3" w:rsidP="00B633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Salt (NaCl) and copper sulfate (CuSO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) were applied at rates </w:t>
      </w:r>
      <w:r w:rsidR="00F51A7C">
        <w:rPr>
          <w:rFonts w:ascii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hAnsi="Times New Roman" w:cs="Times New Roman"/>
          <w:sz w:val="24"/>
          <w:szCs w:val="24"/>
        </w:rPr>
        <w:t>4 g/L and 4 mg/L</w:t>
      </w:r>
      <w:r w:rsidR="00ED510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respectively. Follow-up examination </w:t>
      </w:r>
      <w:r w:rsidR="00F51A7C">
        <w:rPr>
          <w:rFonts w:ascii="Times New Roman" w:hAnsi="Times New Roman" w:cs="Times New Roman"/>
          <w:sz w:val="24"/>
          <w:szCs w:val="24"/>
        </w:rPr>
        <w:t>of fish from</w:t>
      </w:r>
      <w:r>
        <w:rPr>
          <w:rFonts w:ascii="Times New Roman" w:hAnsi="Times New Roman" w:cs="Times New Roman"/>
          <w:sz w:val="24"/>
          <w:szCs w:val="24"/>
        </w:rPr>
        <w:t xml:space="preserve"> the same population showed improvement in the gill tissues and no parasitic protozoans after 5 days. </w:t>
      </w:r>
      <w:proofErr w:type="spellStart"/>
      <w:r>
        <w:rPr>
          <w:rFonts w:ascii="Times New Roman" w:hAnsi="Times New Roman" w:cs="Times New Roman"/>
          <w:sz w:val="24"/>
          <w:szCs w:val="24"/>
        </w:rPr>
        <w:t>Columnaris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 disease caused by the bacterium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Flavobacteri</w:t>
      </w:r>
      <w:r w:rsidR="001E5655">
        <w:rPr>
          <w:rFonts w:ascii="Times New Roman" w:hAnsi="Times New Roman" w:cs="Times New Roman"/>
          <w:i/>
          <w:iCs/>
          <w:sz w:val="24"/>
          <w:szCs w:val="24"/>
        </w:rPr>
        <w:t>um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columnare</w:t>
      </w:r>
      <w:proofErr w:type="spellEnd"/>
      <w:r w:rsidR="00ED510D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was identified in the follow-up exam. </w:t>
      </w:r>
      <w:r w:rsidR="001E5655">
        <w:rPr>
          <w:rFonts w:ascii="Times New Roman" w:hAnsi="Times New Roman" w:cs="Times New Roman"/>
          <w:sz w:val="24"/>
          <w:szCs w:val="24"/>
        </w:rPr>
        <w:t>Harvester</w:t>
      </w:r>
      <w:r w:rsidR="00930B78">
        <w:rPr>
          <w:rFonts w:ascii="Times New Roman" w:hAnsi="Times New Roman" w:cs="Times New Roman"/>
          <w:sz w:val="24"/>
          <w:szCs w:val="24"/>
        </w:rPr>
        <w:t>® herbicide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1A7C">
        <w:rPr>
          <w:rFonts w:ascii="Times New Roman" w:hAnsi="Times New Roman" w:cs="Times New Roman"/>
          <w:sz w:val="24"/>
          <w:szCs w:val="24"/>
        </w:rPr>
        <w:t xml:space="preserve">(active ingredient </w:t>
      </w:r>
      <w:proofErr w:type="spellStart"/>
      <w:r w:rsidR="00F51A7C">
        <w:rPr>
          <w:rFonts w:ascii="Times New Roman" w:hAnsi="Times New Roman" w:cs="Times New Roman"/>
          <w:sz w:val="24"/>
          <w:szCs w:val="24"/>
        </w:rPr>
        <w:t>diquat</w:t>
      </w:r>
      <w:proofErr w:type="spellEnd"/>
      <w:r w:rsidR="00F51A7C">
        <w:rPr>
          <w:rFonts w:ascii="Times New Roman" w:hAnsi="Times New Roman" w:cs="Times New Roman"/>
          <w:sz w:val="24"/>
          <w:szCs w:val="24"/>
        </w:rPr>
        <w:t xml:space="preserve"> dibromide) </w:t>
      </w:r>
      <w:r>
        <w:rPr>
          <w:rFonts w:ascii="Times New Roman" w:hAnsi="Times New Roman" w:cs="Times New Roman"/>
          <w:sz w:val="24"/>
          <w:szCs w:val="24"/>
        </w:rPr>
        <w:t>was used and mortality was dramatically decreased.</w:t>
      </w:r>
      <w:r w:rsidR="00871752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1A2EB43F" w14:textId="5DFAAAD7" w:rsidR="00B633B4" w:rsidRDefault="00BD7F44" w:rsidP="00B633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E0AB3">
        <w:rPr>
          <w:rFonts w:ascii="Times New Roman" w:hAnsi="Times New Roman" w:cs="Times New Roman"/>
          <w:sz w:val="24"/>
          <w:szCs w:val="24"/>
        </w:rPr>
        <w:t>The aquaculture industry has expressed interest in the use of the chemical diquat dibromide as a water clean</w:t>
      </w:r>
      <w:r w:rsidR="001E5655">
        <w:rPr>
          <w:rFonts w:ascii="Times New Roman" w:hAnsi="Times New Roman" w:cs="Times New Roman"/>
          <w:sz w:val="24"/>
          <w:szCs w:val="24"/>
        </w:rPr>
        <w:t>s</w:t>
      </w:r>
      <w:r w:rsidR="00CE0AB3">
        <w:rPr>
          <w:rFonts w:ascii="Times New Roman" w:hAnsi="Times New Roman" w:cs="Times New Roman"/>
          <w:sz w:val="24"/>
          <w:szCs w:val="24"/>
        </w:rPr>
        <w:t xml:space="preserve">er for </w:t>
      </w:r>
      <w:r w:rsidR="00930B78">
        <w:rPr>
          <w:rFonts w:ascii="Times New Roman" w:hAnsi="Times New Roman" w:cs="Times New Roman"/>
          <w:sz w:val="24"/>
          <w:szCs w:val="24"/>
        </w:rPr>
        <w:t xml:space="preserve">years. Lab trials have </w:t>
      </w:r>
      <w:r w:rsidR="001104F1">
        <w:rPr>
          <w:rFonts w:ascii="Times New Roman" w:hAnsi="Times New Roman" w:cs="Times New Roman"/>
          <w:sz w:val="24"/>
          <w:szCs w:val="24"/>
        </w:rPr>
        <w:t xml:space="preserve">decreased </w:t>
      </w:r>
      <w:proofErr w:type="spellStart"/>
      <w:r w:rsidR="001E5655">
        <w:rPr>
          <w:rFonts w:ascii="Times New Roman" w:hAnsi="Times New Roman" w:cs="Times New Roman"/>
          <w:sz w:val="24"/>
          <w:szCs w:val="24"/>
        </w:rPr>
        <w:t>c</w:t>
      </w:r>
      <w:r w:rsidR="001104F1">
        <w:rPr>
          <w:rFonts w:ascii="Times New Roman" w:hAnsi="Times New Roman" w:cs="Times New Roman"/>
          <w:sz w:val="24"/>
          <w:szCs w:val="24"/>
        </w:rPr>
        <w:t>olumnaris</w:t>
      </w:r>
      <w:proofErr w:type="spellEnd"/>
      <w:r w:rsidR="001104F1">
        <w:rPr>
          <w:rFonts w:ascii="Times New Roman" w:hAnsi="Times New Roman" w:cs="Times New Roman"/>
          <w:sz w:val="24"/>
          <w:szCs w:val="24"/>
        </w:rPr>
        <w:t xml:space="preserve"> associated mortality in walleye (</w:t>
      </w:r>
      <w:r w:rsidR="001104F1">
        <w:rPr>
          <w:rFonts w:ascii="Times New Roman" w:hAnsi="Times New Roman" w:cs="Times New Roman"/>
          <w:i/>
          <w:iCs/>
          <w:sz w:val="24"/>
          <w:szCs w:val="24"/>
        </w:rPr>
        <w:t xml:space="preserve">Sander </w:t>
      </w:r>
      <w:proofErr w:type="spellStart"/>
      <w:r w:rsidR="001104F1">
        <w:rPr>
          <w:rFonts w:ascii="Times New Roman" w:hAnsi="Times New Roman" w:cs="Times New Roman"/>
          <w:i/>
          <w:iCs/>
          <w:sz w:val="24"/>
          <w:szCs w:val="24"/>
        </w:rPr>
        <w:t>vitreus</w:t>
      </w:r>
      <w:proofErr w:type="spellEnd"/>
      <w:r w:rsidR="001104F1">
        <w:rPr>
          <w:rFonts w:ascii="Times New Roman" w:hAnsi="Times New Roman" w:cs="Times New Roman"/>
          <w:sz w:val="24"/>
          <w:szCs w:val="24"/>
        </w:rPr>
        <w:t>)</w:t>
      </w:r>
      <w:r w:rsidR="001E5655">
        <w:rPr>
          <w:rFonts w:ascii="Times New Roman" w:hAnsi="Times New Roman" w:cs="Times New Roman"/>
          <w:sz w:val="24"/>
          <w:szCs w:val="24"/>
        </w:rPr>
        <w:t xml:space="preserve"> using </w:t>
      </w:r>
      <w:proofErr w:type="spellStart"/>
      <w:r w:rsidR="001E5655">
        <w:rPr>
          <w:rFonts w:ascii="Times New Roman" w:hAnsi="Times New Roman" w:cs="Times New Roman"/>
          <w:sz w:val="24"/>
          <w:szCs w:val="24"/>
        </w:rPr>
        <w:t>diquat</w:t>
      </w:r>
      <w:proofErr w:type="spellEnd"/>
      <w:r w:rsidR="001104F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1104F1">
        <w:rPr>
          <w:rFonts w:ascii="Times New Roman" w:hAnsi="Times New Roman" w:cs="Times New Roman"/>
          <w:sz w:val="24"/>
          <w:szCs w:val="24"/>
        </w:rPr>
        <w:t>Bowker</w:t>
      </w:r>
      <w:proofErr w:type="spellEnd"/>
      <w:r w:rsidR="001104F1">
        <w:rPr>
          <w:rFonts w:ascii="Times New Roman" w:hAnsi="Times New Roman" w:cs="Times New Roman"/>
          <w:sz w:val="24"/>
          <w:szCs w:val="24"/>
        </w:rPr>
        <w:t xml:space="preserve"> et. al.</w:t>
      </w:r>
      <w:bookmarkStart w:id="0" w:name="_GoBack"/>
      <w:bookmarkEnd w:id="0"/>
      <w:r w:rsidR="001104F1">
        <w:rPr>
          <w:rFonts w:ascii="Times New Roman" w:hAnsi="Times New Roman" w:cs="Times New Roman"/>
          <w:sz w:val="24"/>
          <w:szCs w:val="24"/>
        </w:rPr>
        <w:t xml:space="preserve"> 2016</w:t>
      </w:r>
      <w:r w:rsidR="001E5655">
        <w:rPr>
          <w:rFonts w:ascii="Times New Roman" w:hAnsi="Times New Roman" w:cs="Times New Roman"/>
          <w:sz w:val="24"/>
          <w:szCs w:val="24"/>
        </w:rPr>
        <w:t>)</w:t>
      </w:r>
      <w:r w:rsidR="00ED510D">
        <w:rPr>
          <w:rFonts w:ascii="Times New Roman" w:hAnsi="Times New Roman" w:cs="Times New Roman"/>
          <w:sz w:val="24"/>
          <w:szCs w:val="24"/>
        </w:rPr>
        <w:t>.</w:t>
      </w:r>
      <w:r w:rsidR="001E5655">
        <w:rPr>
          <w:rFonts w:ascii="Times New Roman" w:hAnsi="Times New Roman" w:cs="Times New Roman"/>
          <w:sz w:val="24"/>
          <w:szCs w:val="24"/>
        </w:rPr>
        <w:t xml:space="preserve"> However</w:t>
      </w:r>
      <w:r w:rsidR="001104F1">
        <w:rPr>
          <w:rFonts w:ascii="Times New Roman" w:hAnsi="Times New Roman" w:cs="Times New Roman"/>
          <w:sz w:val="24"/>
          <w:szCs w:val="24"/>
        </w:rPr>
        <w:t>, clinical</w:t>
      </w:r>
      <w:r w:rsidR="001E5655">
        <w:rPr>
          <w:rFonts w:ascii="Times New Roman" w:hAnsi="Times New Roman" w:cs="Times New Roman"/>
          <w:sz w:val="24"/>
          <w:szCs w:val="24"/>
        </w:rPr>
        <w:t xml:space="preserve"> and</w:t>
      </w:r>
      <w:r w:rsidR="001104F1">
        <w:rPr>
          <w:rFonts w:ascii="Times New Roman" w:hAnsi="Times New Roman" w:cs="Times New Roman"/>
          <w:sz w:val="24"/>
          <w:szCs w:val="24"/>
        </w:rPr>
        <w:t xml:space="preserve"> toxicolo</w:t>
      </w:r>
      <w:r w:rsidR="001E5655">
        <w:rPr>
          <w:rFonts w:ascii="Times New Roman" w:hAnsi="Times New Roman" w:cs="Times New Roman"/>
          <w:sz w:val="24"/>
          <w:szCs w:val="24"/>
        </w:rPr>
        <w:t>gical research are limited for its value in largemouth bass production.</w:t>
      </w:r>
      <w:r w:rsidR="00930B78">
        <w:rPr>
          <w:rFonts w:ascii="Times New Roman" w:hAnsi="Times New Roman" w:cs="Times New Roman"/>
          <w:sz w:val="24"/>
          <w:szCs w:val="24"/>
        </w:rPr>
        <w:t xml:space="preserve"> </w:t>
      </w:r>
      <w:r w:rsidR="00CE0A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8A0E94" w14:textId="2E5E1F08" w:rsidR="00BD7F44" w:rsidRPr="00B633B4" w:rsidRDefault="00BD7F44" w:rsidP="00B633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BD7F44" w:rsidRPr="00B633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3B4"/>
    <w:rsid w:val="001104F1"/>
    <w:rsid w:val="001E5655"/>
    <w:rsid w:val="003518A8"/>
    <w:rsid w:val="0044727A"/>
    <w:rsid w:val="00871752"/>
    <w:rsid w:val="00930B78"/>
    <w:rsid w:val="00986F7B"/>
    <w:rsid w:val="00B633B4"/>
    <w:rsid w:val="00BD7F44"/>
    <w:rsid w:val="00CE0AB3"/>
    <w:rsid w:val="00DE723E"/>
    <w:rsid w:val="00ED510D"/>
    <w:rsid w:val="00F51A7C"/>
    <w:rsid w:val="00F6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86F49"/>
  <w15:chartTrackingRefBased/>
  <w15:docId w15:val="{29CA38AB-D388-4A98-9B1B-940E4A716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510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10D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Kelso, John</dc:creator>
  <cp:keywords/>
  <dc:description/>
  <cp:lastModifiedBy>Kelso, John</cp:lastModifiedBy>
  <cp:revision>4</cp:revision>
  <dcterms:created xsi:type="dcterms:W3CDTF">2020-09-29T16:43:00Z</dcterms:created>
  <dcterms:modified xsi:type="dcterms:W3CDTF">2020-09-29T18:07:00Z</dcterms:modified>
</cp:coreProperties>
</file>