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13" w:rsidRPr="00664090" w:rsidRDefault="00F67914" w:rsidP="00DD2013">
      <w:pPr>
        <w:spacing w:line="360" w:lineRule="auto"/>
        <w:jc w:val="center"/>
        <w:rPr>
          <w:rFonts w:ascii="Times New Roman" w:hAnsi="Times New Roman"/>
          <w:b/>
        </w:rPr>
      </w:pPr>
      <w:r>
        <w:rPr>
          <w:rFonts w:ascii="Times New Roman" w:hAnsi="Times New Roman"/>
          <w:b/>
          <w:noProof/>
        </w:rPr>
        <w:t>Enzymes</w:t>
      </w:r>
      <w:r w:rsidR="00DD2013" w:rsidRPr="00664090">
        <w:rPr>
          <w:rFonts w:ascii="Times New Roman" w:hAnsi="Times New Roman"/>
          <w:b/>
          <w:noProof/>
        </w:rPr>
        <w:t xml:space="preserve"> </w:t>
      </w:r>
      <w:r w:rsidR="00DD2013">
        <w:rPr>
          <w:rFonts w:ascii="Times New Roman" w:hAnsi="Times New Roman"/>
          <w:b/>
          <w:noProof/>
        </w:rPr>
        <w:t>a</w:t>
      </w:r>
      <w:r w:rsidR="00DD2013" w:rsidRPr="00664090">
        <w:rPr>
          <w:rFonts w:ascii="Times New Roman" w:hAnsi="Times New Roman"/>
          <w:b/>
          <w:noProof/>
        </w:rPr>
        <w:t xml:space="preserve">s Indicators </w:t>
      </w:r>
      <w:r w:rsidR="00DD2013">
        <w:rPr>
          <w:rFonts w:ascii="Times New Roman" w:hAnsi="Times New Roman"/>
          <w:b/>
          <w:noProof/>
        </w:rPr>
        <w:t>o</w:t>
      </w:r>
      <w:r w:rsidR="00DD2013" w:rsidRPr="00664090">
        <w:rPr>
          <w:rFonts w:ascii="Times New Roman" w:hAnsi="Times New Roman"/>
          <w:b/>
          <w:noProof/>
        </w:rPr>
        <w:t xml:space="preserve">f Soil </w:t>
      </w:r>
      <w:r w:rsidR="00DD2013">
        <w:rPr>
          <w:rFonts w:ascii="Times New Roman" w:hAnsi="Times New Roman"/>
          <w:b/>
          <w:noProof/>
        </w:rPr>
        <w:t xml:space="preserve">Microbial Activity </w:t>
      </w:r>
      <w:r w:rsidR="00DD2013" w:rsidRPr="00664090">
        <w:rPr>
          <w:rFonts w:ascii="Times New Roman" w:hAnsi="Times New Roman"/>
          <w:b/>
          <w:noProof/>
        </w:rPr>
        <w:t>at three Locations in Kentucky</w:t>
      </w:r>
      <w:r w:rsidR="00DD2013" w:rsidRPr="00664090">
        <w:rPr>
          <w:rFonts w:ascii="Times New Roman" w:hAnsi="Times New Roman"/>
          <w:b/>
        </w:rPr>
        <w:t xml:space="preserve"> </w:t>
      </w:r>
    </w:p>
    <w:p w:rsidR="00DD2013" w:rsidRPr="00573177" w:rsidRDefault="00DD2013" w:rsidP="00DD2013">
      <w:pPr>
        <w:spacing w:line="360" w:lineRule="auto"/>
        <w:jc w:val="center"/>
        <w:rPr>
          <w:rFonts w:ascii="Times New Roman" w:hAnsi="Times New Roman"/>
          <w:b/>
        </w:rPr>
      </w:pPr>
    </w:p>
    <w:p w:rsidR="00DD2013" w:rsidRPr="00E64902" w:rsidRDefault="00DD2013" w:rsidP="00DD2013">
      <w:pPr>
        <w:pStyle w:val="BodyText"/>
        <w:widowControl/>
        <w:spacing w:line="360" w:lineRule="auto"/>
        <w:jc w:val="center"/>
        <w:rPr>
          <w:noProof/>
          <w:lang w:val="en-US"/>
        </w:rPr>
      </w:pPr>
      <w:r w:rsidRPr="00E64902">
        <w:rPr>
          <w:noProof/>
          <w:lang w:val="en-US"/>
        </w:rPr>
        <w:t>George F. Antonious</w:t>
      </w:r>
    </w:p>
    <w:p w:rsidR="00DD2013" w:rsidRPr="00E64902" w:rsidRDefault="00DD2013" w:rsidP="00DD2013">
      <w:pPr>
        <w:pStyle w:val="BodyText"/>
        <w:widowControl/>
        <w:spacing w:line="360" w:lineRule="auto"/>
        <w:jc w:val="center"/>
        <w:rPr>
          <w:noProof/>
        </w:rPr>
      </w:pPr>
      <w:r w:rsidRPr="00E64902">
        <w:rPr>
          <w:noProof/>
        </w:rPr>
        <w:t>Division of Environmental Studies, College of Agriculture, Food Science, and Sustainable Systems, Kentucky State University, Frankfort, KY 40601, USA</w:t>
      </w:r>
    </w:p>
    <w:p w:rsidR="00DD2013" w:rsidRPr="00B8188D" w:rsidRDefault="00DD2013" w:rsidP="00DD2013">
      <w:pPr>
        <w:spacing w:line="360" w:lineRule="auto"/>
        <w:jc w:val="center"/>
        <w:rPr>
          <w:rFonts w:ascii="Times New Roman" w:hAnsi="Times New Roman"/>
          <w:noProof/>
        </w:rPr>
      </w:pPr>
    </w:p>
    <w:p w:rsidR="00DD2013" w:rsidRPr="00B8188D" w:rsidRDefault="00DD2013" w:rsidP="00DD2013">
      <w:pPr>
        <w:pStyle w:val="Heading1"/>
        <w:widowControl/>
        <w:spacing w:line="360" w:lineRule="auto"/>
        <w:rPr>
          <w:noProof/>
        </w:rPr>
      </w:pPr>
      <w:r w:rsidRPr="00B8188D">
        <w:rPr>
          <w:noProof/>
        </w:rPr>
        <w:t xml:space="preserve">ABSTRACT </w:t>
      </w:r>
    </w:p>
    <w:p w:rsidR="00DD2013" w:rsidRDefault="00DD2013" w:rsidP="00DD2013">
      <w:pPr>
        <w:spacing w:line="360" w:lineRule="auto"/>
        <w:rPr>
          <w:rFonts w:ascii="Times New Roman" w:hAnsi="Times New Roman"/>
        </w:rPr>
      </w:pPr>
      <w:r w:rsidRPr="00820A2C">
        <w:rPr>
          <w:rFonts w:ascii="Times New Roman" w:hAnsi="Times New Roman"/>
          <w:noProof/>
        </w:rPr>
        <w:t>Soil biological monitoring is a potential sensitive indicator of soil ecological stress for early restoration</w:t>
      </w:r>
      <w:r>
        <w:rPr>
          <w:rFonts w:ascii="Times New Roman" w:hAnsi="Times New Roman"/>
          <w:noProof/>
        </w:rPr>
        <w:t xml:space="preserve">. </w:t>
      </w:r>
      <w:r w:rsidRPr="00B8188D">
        <w:rPr>
          <w:rFonts w:ascii="Times New Roman" w:hAnsi="Times New Roman"/>
          <w:noProof/>
        </w:rPr>
        <w:t xml:space="preserve">With increasing cost and shortage of nitrogen fertilizer, there is increased emphasis on </w:t>
      </w:r>
      <w:r>
        <w:rPr>
          <w:rFonts w:ascii="Times New Roman" w:hAnsi="Times New Roman"/>
          <w:noProof/>
        </w:rPr>
        <w:t xml:space="preserve">the </w:t>
      </w:r>
      <w:r w:rsidRPr="00B8188D">
        <w:rPr>
          <w:rFonts w:ascii="Times New Roman" w:hAnsi="Times New Roman"/>
          <w:noProof/>
        </w:rPr>
        <w:t xml:space="preserve">use of municipal sewage sludge (SS) for land farming. </w:t>
      </w:r>
      <w:r w:rsidRPr="00B8188D">
        <w:rPr>
          <w:rFonts w:ascii="Times New Roman" w:hAnsi="Times New Roman"/>
        </w:rPr>
        <w:t xml:space="preserve">However, SS may contain trace-elements that potentially affect soil microbial growth and the enzymes they produce. Soil samples were collected from three Kentucky Counties (Adair, Meade, and Franklin) from areas where SS was applied as a soil amendment for </w:t>
      </w:r>
      <w:r>
        <w:rPr>
          <w:rFonts w:ascii="Times New Roman" w:hAnsi="Times New Roman"/>
        </w:rPr>
        <w:t>commercial crop production</w:t>
      </w:r>
      <w:r w:rsidRPr="00B8188D">
        <w:rPr>
          <w:rFonts w:ascii="Times New Roman" w:hAnsi="Times New Roman"/>
        </w:rPr>
        <w:t>. Hydrolysis of the fluorescein reagent revealed that the total soil enzym</w:t>
      </w:r>
      <w:r>
        <w:rPr>
          <w:rFonts w:ascii="Times New Roman" w:hAnsi="Times New Roman"/>
        </w:rPr>
        <w:t>atic</w:t>
      </w:r>
      <w:r w:rsidRPr="00B8188D">
        <w:rPr>
          <w:rFonts w:ascii="Times New Roman" w:hAnsi="Times New Roman"/>
        </w:rPr>
        <w:t xml:space="preserve"> activities were significantly greater in SS amended soils compared to native soils. The activities of the enzymes hydrolyzing urea (urease</w:t>
      </w:r>
      <w:r>
        <w:rPr>
          <w:rFonts w:ascii="Times New Roman" w:hAnsi="Times New Roman"/>
        </w:rPr>
        <w:t xml:space="preserve">; urea </w:t>
      </w:r>
      <w:proofErr w:type="spellStart"/>
      <w:r>
        <w:rPr>
          <w:rFonts w:ascii="Times New Roman" w:hAnsi="Times New Roman"/>
        </w:rPr>
        <w:t>amidohydrolase</w:t>
      </w:r>
      <w:proofErr w:type="spellEnd"/>
      <w:r>
        <w:rPr>
          <w:rFonts w:ascii="Times New Roman" w:hAnsi="Times New Roman"/>
        </w:rPr>
        <w:t>, EC 3.5.1.5)</w:t>
      </w:r>
      <w:r w:rsidRPr="00B8188D">
        <w:rPr>
          <w:rFonts w:ascii="Times New Roman" w:hAnsi="Times New Roman"/>
        </w:rPr>
        <w:t>, sucrose (</w:t>
      </w:r>
      <w:proofErr w:type="spellStart"/>
      <w:r w:rsidRPr="00B8188D">
        <w:rPr>
          <w:rFonts w:ascii="Times New Roman" w:hAnsi="Times New Roman"/>
        </w:rPr>
        <w:t>invertase</w:t>
      </w:r>
      <w:proofErr w:type="spellEnd"/>
      <w:r>
        <w:rPr>
          <w:rFonts w:ascii="Times New Roman" w:hAnsi="Times New Roman"/>
        </w:rPr>
        <w:t>; β-D-</w:t>
      </w:r>
      <w:proofErr w:type="spellStart"/>
      <w:r>
        <w:rPr>
          <w:rFonts w:ascii="Times New Roman" w:hAnsi="Times New Roman"/>
        </w:rPr>
        <w:t>fructofuranosidase</w:t>
      </w:r>
      <w:proofErr w:type="spellEnd"/>
      <w:r>
        <w:rPr>
          <w:rFonts w:ascii="Times New Roman" w:hAnsi="Times New Roman"/>
        </w:rPr>
        <w:t xml:space="preserve">, and </w:t>
      </w:r>
      <w:r w:rsidRPr="00B8188D">
        <w:rPr>
          <w:rFonts w:ascii="Times New Roman" w:hAnsi="Times New Roman"/>
          <w:i/>
        </w:rPr>
        <w:t>p</w:t>
      </w:r>
      <w:r w:rsidRPr="00B8188D">
        <w:rPr>
          <w:rFonts w:ascii="Times New Roman" w:hAnsi="Times New Roman"/>
        </w:rPr>
        <w:t>-</w:t>
      </w:r>
      <w:proofErr w:type="spellStart"/>
      <w:r w:rsidRPr="00B8188D">
        <w:rPr>
          <w:rFonts w:ascii="Times New Roman" w:hAnsi="Times New Roman"/>
        </w:rPr>
        <w:t>nitrophenyl</w:t>
      </w:r>
      <w:proofErr w:type="spellEnd"/>
      <w:r w:rsidRPr="00B8188D">
        <w:rPr>
          <w:rFonts w:ascii="Times New Roman" w:hAnsi="Times New Roman"/>
        </w:rPr>
        <w:t xml:space="preserve"> phosphate (acid and alkaline phosphatase) were also greater in SS amended soil compared to </w:t>
      </w:r>
      <w:r>
        <w:rPr>
          <w:rFonts w:ascii="Times New Roman" w:hAnsi="Times New Roman"/>
        </w:rPr>
        <w:t xml:space="preserve">un-amended </w:t>
      </w:r>
      <w:r w:rsidRPr="00B8188D">
        <w:rPr>
          <w:rFonts w:ascii="Times New Roman" w:hAnsi="Times New Roman"/>
        </w:rPr>
        <w:t>native soil.</w:t>
      </w:r>
      <w:r>
        <w:rPr>
          <w:rFonts w:ascii="Times New Roman" w:hAnsi="Times New Roman"/>
        </w:rPr>
        <w:t xml:space="preserve"> </w:t>
      </w:r>
      <w:r w:rsidRPr="00746803">
        <w:rPr>
          <w:rFonts w:ascii="Times New Roman" w:hAnsi="Times New Roman"/>
        </w:rPr>
        <w:t xml:space="preserve">The </w:t>
      </w:r>
      <w:r>
        <w:rPr>
          <w:rFonts w:ascii="Times New Roman" w:hAnsi="Times New Roman"/>
        </w:rPr>
        <w:t xml:space="preserve">elevated </w:t>
      </w:r>
      <w:r w:rsidRPr="00746803">
        <w:rPr>
          <w:rFonts w:ascii="Times New Roman" w:hAnsi="Times New Roman"/>
        </w:rPr>
        <w:t xml:space="preserve">soil urease and </w:t>
      </w:r>
      <w:proofErr w:type="spellStart"/>
      <w:r w:rsidRPr="00746803">
        <w:rPr>
          <w:rFonts w:ascii="Times New Roman" w:hAnsi="Times New Roman"/>
        </w:rPr>
        <w:t>invertase</w:t>
      </w:r>
      <w:proofErr w:type="spellEnd"/>
      <w:r w:rsidRPr="00746803">
        <w:rPr>
          <w:rFonts w:ascii="Times New Roman" w:hAnsi="Times New Roman"/>
        </w:rPr>
        <w:t xml:space="preserve"> activities </w:t>
      </w:r>
      <w:r>
        <w:rPr>
          <w:rFonts w:ascii="Times New Roman" w:hAnsi="Times New Roman"/>
        </w:rPr>
        <w:t xml:space="preserve">(47 and 89%, respectively) as well as acid and alkaline phosphatase activities (23 and 26%, respectively) </w:t>
      </w:r>
      <w:r w:rsidRPr="00746803">
        <w:rPr>
          <w:rFonts w:ascii="Times New Roman" w:hAnsi="Times New Roman"/>
        </w:rPr>
        <w:t>in soil amended with</w:t>
      </w:r>
      <w:r>
        <w:rPr>
          <w:rFonts w:ascii="Times New Roman" w:hAnsi="Times New Roman"/>
        </w:rPr>
        <w:t xml:space="preserve"> </w:t>
      </w:r>
      <w:r w:rsidRPr="00746803">
        <w:rPr>
          <w:rFonts w:ascii="Times New Roman" w:hAnsi="Times New Roman"/>
        </w:rPr>
        <w:t>SS provided evidence of increased soil microbial population</w:t>
      </w:r>
      <w:r>
        <w:rPr>
          <w:rFonts w:ascii="Times New Roman" w:hAnsi="Times New Roman"/>
        </w:rPr>
        <w:t xml:space="preserve"> and the enzymes they produce. </w:t>
      </w:r>
    </w:p>
    <w:p w:rsidR="00DD2013" w:rsidRDefault="00DD2013" w:rsidP="00DD2013">
      <w:pPr>
        <w:spacing w:line="360" w:lineRule="auto"/>
        <w:rPr>
          <w:rFonts w:ascii="Times New Roman" w:hAnsi="Times New Roman"/>
        </w:rPr>
      </w:pPr>
    </w:p>
    <w:p w:rsidR="00DD2013" w:rsidRPr="00B8188D" w:rsidRDefault="00DD2013" w:rsidP="00DD2013">
      <w:pPr>
        <w:spacing w:line="360" w:lineRule="auto"/>
        <w:rPr>
          <w:rFonts w:ascii="Times New Roman" w:hAnsi="Times New Roman"/>
        </w:rPr>
      </w:pPr>
      <w:r w:rsidRPr="00B8188D">
        <w:rPr>
          <w:rFonts w:ascii="Times New Roman" w:hAnsi="Times New Roman"/>
          <w:b/>
          <w:iCs/>
        </w:rPr>
        <w:t>Key Words</w:t>
      </w:r>
      <w:r w:rsidRPr="001E5CFD">
        <w:rPr>
          <w:rFonts w:ascii="Times New Roman" w:hAnsi="Times New Roman"/>
          <w:iCs/>
        </w:rPr>
        <w:t>:</w:t>
      </w:r>
      <w:r>
        <w:rPr>
          <w:rFonts w:ascii="Times New Roman" w:hAnsi="Times New Roman"/>
          <w:b/>
          <w:iCs/>
        </w:rPr>
        <w:t xml:space="preserve"> </w:t>
      </w:r>
      <w:proofErr w:type="spellStart"/>
      <w:r w:rsidRPr="00B8188D">
        <w:rPr>
          <w:rFonts w:ascii="Times New Roman" w:hAnsi="Times New Roman"/>
        </w:rPr>
        <w:t>Biosolids</w:t>
      </w:r>
      <w:proofErr w:type="spellEnd"/>
      <w:r>
        <w:rPr>
          <w:rFonts w:ascii="Times New Roman" w:hAnsi="Times New Roman"/>
        </w:rPr>
        <w:t xml:space="preserve">. </w:t>
      </w:r>
      <w:r w:rsidRPr="00B8188D">
        <w:rPr>
          <w:rFonts w:ascii="Times New Roman" w:hAnsi="Times New Roman"/>
        </w:rPr>
        <w:t>Urease</w:t>
      </w:r>
      <w:r>
        <w:rPr>
          <w:rFonts w:ascii="Times New Roman" w:hAnsi="Times New Roman"/>
        </w:rPr>
        <w:t xml:space="preserve">. </w:t>
      </w:r>
      <w:proofErr w:type="spellStart"/>
      <w:r w:rsidRPr="00B8188D">
        <w:rPr>
          <w:rFonts w:ascii="Times New Roman" w:hAnsi="Times New Roman"/>
        </w:rPr>
        <w:t>Invertase</w:t>
      </w:r>
      <w:proofErr w:type="spellEnd"/>
      <w:r>
        <w:rPr>
          <w:rFonts w:ascii="Times New Roman" w:hAnsi="Times New Roman"/>
        </w:rPr>
        <w:t>.</w:t>
      </w:r>
      <w:r w:rsidRPr="00B8188D">
        <w:rPr>
          <w:rFonts w:ascii="Times New Roman" w:hAnsi="Times New Roman"/>
        </w:rPr>
        <w:t xml:space="preserve"> Phosphatase</w:t>
      </w:r>
      <w:r>
        <w:rPr>
          <w:rFonts w:ascii="Times New Roman" w:hAnsi="Times New Roman"/>
        </w:rPr>
        <w:t>. Total enzymes activity. S</w:t>
      </w:r>
      <w:r w:rsidR="005045E8">
        <w:rPr>
          <w:rFonts w:ascii="Times New Roman" w:hAnsi="Times New Roman"/>
        </w:rPr>
        <w:t>ewage sludge</w:t>
      </w:r>
      <w:bookmarkStart w:id="0" w:name="_GoBack"/>
      <w:bookmarkEnd w:id="0"/>
    </w:p>
    <w:p w:rsidR="00DD2013" w:rsidRPr="00B8188D" w:rsidRDefault="00DD2013" w:rsidP="00DD2013">
      <w:pPr>
        <w:pBdr>
          <w:top w:val="single" w:sz="6" w:space="0" w:color="FFFFFF"/>
          <w:left w:val="single" w:sz="6" w:space="0" w:color="FFFFFF"/>
          <w:bottom w:val="single" w:sz="6"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Times New Roman" w:hAnsi="Times New Roman"/>
          <w:noProof/>
        </w:rPr>
      </w:pPr>
    </w:p>
    <w:p w:rsidR="0014660E" w:rsidRDefault="00DD2013" w:rsidP="00DD2013">
      <w:pPr>
        <w:pStyle w:val="Body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left"/>
      </w:pPr>
      <w:r w:rsidRPr="00B8188D">
        <w:rPr>
          <w:noProof/>
        </w:rPr>
        <w:t>George Antonious, Pr</w:t>
      </w:r>
      <w:r w:rsidRPr="00B8188D">
        <w:rPr>
          <w:noProof/>
          <w:lang w:val="en-US"/>
        </w:rPr>
        <w:t>ofessor</w:t>
      </w:r>
      <w:r w:rsidRPr="00B8188D">
        <w:rPr>
          <w:noProof/>
        </w:rPr>
        <w:t xml:space="preserve">, Division of Environmental Studies, College of Agriculture, Food Science, and Sustainable Systems, Kentucky State University, </w:t>
      </w:r>
      <w:r>
        <w:rPr>
          <w:noProof/>
          <w:lang w:val="en-US"/>
        </w:rPr>
        <w:t xml:space="preserve">104 Chappell </w:t>
      </w:r>
      <w:r w:rsidRPr="00B8188D">
        <w:rPr>
          <w:noProof/>
        </w:rPr>
        <w:t xml:space="preserve"> </w:t>
      </w:r>
      <w:r w:rsidRPr="00B8188D">
        <w:rPr>
          <w:noProof/>
          <w:lang w:val="en-US"/>
        </w:rPr>
        <w:t>Building</w:t>
      </w:r>
      <w:r w:rsidRPr="00B8188D">
        <w:rPr>
          <w:noProof/>
        </w:rPr>
        <w:t>, Frankfort, KY 40601-2355; Phone: 502/597-6005; Fax: 502/597-6</w:t>
      </w:r>
      <w:r>
        <w:rPr>
          <w:noProof/>
          <w:lang w:val="en-US"/>
        </w:rPr>
        <w:t>763</w:t>
      </w:r>
      <w:r w:rsidRPr="00B8188D">
        <w:rPr>
          <w:noProof/>
        </w:rPr>
        <w:t xml:space="preserve">; E-mail: </w:t>
      </w:r>
      <w:r w:rsidRPr="00B8188D">
        <w:rPr>
          <w:rStyle w:val="Hypertext"/>
        </w:rPr>
        <w:t>george.antonious@kysu.edu</w:t>
      </w:r>
      <w:r w:rsidRPr="00B8188D">
        <w:rPr>
          <w:noProof/>
        </w:rPr>
        <w:t xml:space="preserve"> </w:t>
      </w:r>
    </w:p>
    <w:sectPr w:rsidR="0014660E" w:rsidSect="00FB6CA5">
      <w:pgSz w:w="12240" w:h="15840" w:code="1"/>
      <w:pgMar w:top="1440" w:right="1440" w:bottom="1440" w:left="1440" w:header="1138" w:footer="1411"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proofState w:spelling="clean" w:grammar="clean"/>
  <w:defaultTabStop w:val="720"/>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13"/>
    <w:rsid w:val="0014660E"/>
    <w:rsid w:val="005045E8"/>
    <w:rsid w:val="00DD2013"/>
    <w:rsid w:val="00F67914"/>
    <w:rsid w:val="00FB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5BB6C-C3C9-436A-8A9B-BCEE8C42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013"/>
    <w:pPr>
      <w:widowControl w:val="0"/>
      <w:autoSpaceDE w:val="0"/>
      <w:autoSpaceDN w:val="0"/>
      <w:adjustRightInd w:val="0"/>
      <w:spacing w:after="0" w:line="240" w:lineRule="auto"/>
    </w:pPr>
    <w:rPr>
      <w:rFonts w:ascii="Courier" w:eastAsia="PMingLiU" w:hAnsi="Courier" w:cs="Times New Roman"/>
      <w:sz w:val="24"/>
      <w:szCs w:val="24"/>
      <w:lang w:eastAsia="zh-TW"/>
    </w:rPr>
  </w:style>
  <w:style w:type="paragraph" w:styleId="Heading1">
    <w:name w:val="heading 1"/>
    <w:basedOn w:val="Normal"/>
    <w:next w:val="Normal"/>
    <w:link w:val="Heading1Char"/>
    <w:qFormat/>
    <w:rsid w:val="00DD2013"/>
    <w:pPr>
      <w:keepNext/>
      <w:outlineLvl w:val="0"/>
    </w:pPr>
    <w:rPr>
      <w:rFonts w:ascii="Times New Roman" w:eastAsia="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013"/>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rsid w:val="00DD2013"/>
    <w:pPr>
      <w:tabs>
        <w:tab w:val="left" w:pos="-1080"/>
        <w:tab w:val="left" w:pos="-720"/>
        <w:tab w:val="left" w:pos="0"/>
        <w:tab w:val="left" w:pos="360"/>
        <w:tab w:val="left" w:pos="1056"/>
        <w:tab w:val="left" w:pos="1584"/>
        <w:tab w:val="right" w:leader="dot" w:pos="9292"/>
      </w:tabs>
      <w:jc w:val="both"/>
    </w:pPr>
    <w:rPr>
      <w:rFonts w:ascii="Times New Roman" w:eastAsia="Times New Roman" w:hAnsi="Times New Roman"/>
      <w:lang w:val="x-none" w:eastAsia="x-none"/>
    </w:rPr>
  </w:style>
  <w:style w:type="character" w:customStyle="1" w:styleId="BodyTextChar">
    <w:name w:val="Body Text Char"/>
    <w:basedOn w:val="DefaultParagraphFont"/>
    <w:link w:val="BodyText"/>
    <w:rsid w:val="00DD2013"/>
    <w:rPr>
      <w:rFonts w:ascii="Times New Roman" w:eastAsia="Times New Roman" w:hAnsi="Times New Roman" w:cs="Times New Roman"/>
      <w:sz w:val="24"/>
      <w:szCs w:val="24"/>
      <w:lang w:val="x-none" w:eastAsia="x-none"/>
    </w:rPr>
  </w:style>
  <w:style w:type="character" w:customStyle="1" w:styleId="Hypertext">
    <w:name w:val="Hypertext"/>
    <w:rsid w:val="00DD2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ABSTRACT </vt:lpstr>
    </vt:vector>
  </TitlesOfParts>
  <Company>Kentucky State University</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Fouad Antonious</dc:creator>
  <cp:keywords/>
  <dc:description/>
  <cp:lastModifiedBy>George Fouad Antonious</cp:lastModifiedBy>
  <cp:revision>2</cp:revision>
  <dcterms:created xsi:type="dcterms:W3CDTF">2017-09-15T12:10:00Z</dcterms:created>
  <dcterms:modified xsi:type="dcterms:W3CDTF">2017-09-15T12:10:00Z</dcterms:modified>
</cp:coreProperties>
</file>