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82" w:rsidRDefault="00427C02">
      <w:r>
        <w:t>KAS 2017 Abstract</w:t>
      </w:r>
    </w:p>
    <w:p w:rsidR="00427C02" w:rsidRDefault="00427C02">
      <w:r>
        <w:t>Philip Roberson</w:t>
      </w:r>
    </w:p>
    <w:p w:rsidR="00427C02" w:rsidRDefault="00427C02">
      <w:r>
        <w:t>Michelle Casey</w:t>
      </w:r>
    </w:p>
    <w:p w:rsidR="006A7BF7" w:rsidRDefault="00427C02">
      <w:r>
        <w:t>Title:</w:t>
      </w:r>
      <w:r w:rsidR="005C5EA9">
        <w:t xml:space="preserve"> Morphological</w:t>
      </w:r>
      <w:r w:rsidR="006A7BF7">
        <w:t xml:space="preserve"> Analysis of </w:t>
      </w:r>
      <w:r w:rsidR="006A7BF7">
        <w:rPr>
          <w:i/>
        </w:rPr>
        <w:t>Astarte</w:t>
      </w:r>
      <w:r w:rsidR="006A7BF7">
        <w:t xml:space="preserve"> (Class: </w:t>
      </w:r>
      <w:proofErr w:type="spellStart"/>
      <w:r w:rsidR="006A7BF7">
        <w:t>Bivalvia</w:t>
      </w:r>
      <w:proofErr w:type="spellEnd"/>
      <w:r w:rsidR="006A7BF7">
        <w:t xml:space="preserve">) using Geometric </w:t>
      </w:r>
      <w:proofErr w:type="spellStart"/>
      <w:r w:rsidR="006A7BF7">
        <w:t>Morphometrics</w:t>
      </w:r>
      <w:proofErr w:type="spellEnd"/>
      <w:r>
        <w:t xml:space="preserve"> </w:t>
      </w:r>
    </w:p>
    <w:p w:rsidR="002E2FC9" w:rsidRDefault="002E2FC9">
      <w:bookmarkStart w:id="0" w:name="_GoBack"/>
      <w:r>
        <w:t xml:space="preserve">The bivalve genus </w:t>
      </w:r>
      <w:r>
        <w:rPr>
          <w:i/>
        </w:rPr>
        <w:t>Astarte</w:t>
      </w:r>
      <w:r>
        <w:t xml:space="preserve"> is commonly found within the</w:t>
      </w:r>
      <w:r w:rsidR="00B17117">
        <w:t xml:space="preserve"> Pliocene-aged</w:t>
      </w:r>
      <w:r>
        <w:t xml:space="preserve"> Atlantic Coastal Plain of the United States. This genus has many formally named species, even though it lacks many features that would encourage diversification. As a result, the validity of some </w:t>
      </w:r>
      <w:r>
        <w:rPr>
          <w:i/>
        </w:rPr>
        <w:t xml:space="preserve">Astarte </w:t>
      </w:r>
      <w:r>
        <w:t xml:space="preserve">taxa </w:t>
      </w:r>
      <w:r w:rsidR="00A817F9">
        <w:t>has</w:t>
      </w:r>
      <w:r>
        <w:t xml:space="preserve"> been called into question. A well-defined taxonomy is a key component to the reliable testing of paleoecological hypotheses. A morphometric analysis of 918 specimens representing ten species from the Pliocene was conducted. A total of 9 homologous landmarks and 5 pseudo-landmarks were collected from scaled digital photographs using ImageJ. Procrustes transformation and Principle Components Analysis (PCA) was performed on the collected dataset using R. </w:t>
      </w:r>
    </w:p>
    <w:p w:rsidR="00B17117" w:rsidRPr="002E2FC9" w:rsidRDefault="00B17117">
      <w:r>
        <w:t>The PCA results show a large amount of overlap between all species</w:t>
      </w:r>
      <w:r w:rsidR="008A6046">
        <w:t>, with PC1 and PC2 accounting for 51.5% of the overall variance</w:t>
      </w:r>
      <w:r>
        <w:t xml:space="preserve">. </w:t>
      </w:r>
      <w:r w:rsidR="00CD65B3">
        <w:rPr>
          <w:i/>
        </w:rPr>
        <w:t xml:space="preserve">Astarte </w:t>
      </w:r>
      <w:proofErr w:type="spellStart"/>
      <w:r w:rsidR="00CD65B3">
        <w:rPr>
          <w:i/>
        </w:rPr>
        <w:t>concentrica</w:t>
      </w:r>
      <w:proofErr w:type="spellEnd"/>
      <w:r w:rsidR="00CD65B3">
        <w:rPr>
          <w:i/>
        </w:rPr>
        <w:t xml:space="preserve"> </w:t>
      </w:r>
      <w:r w:rsidR="00CD65B3">
        <w:t xml:space="preserve">and </w:t>
      </w:r>
      <w:r w:rsidR="005C5EA9">
        <w:rPr>
          <w:i/>
        </w:rPr>
        <w:t>A</w:t>
      </w:r>
      <w:r w:rsidR="008A6046">
        <w:rPr>
          <w:i/>
        </w:rPr>
        <w:t>starte</w:t>
      </w:r>
      <w:r w:rsidR="00CD65B3">
        <w:rPr>
          <w:i/>
        </w:rPr>
        <w:t xml:space="preserve"> </w:t>
      </w:r>
      <w:proofErr w:type="spellStart"/>
      <w:r w:rsidR="00CD65B3">
        <w:rPr>
          <w:i/>
        </w:rPr>
        <w:t>undulata</w:t>
      </w:r>
      <w:proofErr w:type="spellEnd"/>
      <w:r w:rsidR="00CD65B3">
        <w:rPr>
          <w:i/>
        </w:rPr>
        <w:t xml:space="preserve"> </w:t>
      </w:r>
      <w:r w:rsidR="00CD65B3">
        <w:t>show the most phenotypic variation. These two species occupy their own morphospa</w:t>
      </w:r>
      <w:r w:rsidR="005C5EA9">
        <w:t>ce with minimal overlap. The other</w:t>
      </w:r>
      <w:r w:rsidR="00CD65B3">
        <w:t xml:space="preserve"> eight species show considerable overlap with the morphospaces of </w:t>
      </w:r>
      <w:r w:rsidR="005C5EA9">
        <w:rPr>
          <w:i/>
        </w:rPr>
        <w:t xml:space="preserve">A. </w:t>
      </w:r>
      <w:proofErr w:type="spellStart"/>
      <w:r w:rsidR="005C5EA9">
        <w:rPr>
          <w:i/>
        </w:rPr>
        <w:t>concentrica</w:t>
      </w:r>
      <w:proofErr w:type="spellEnd"/>
      <w:r w:rsidR="005C5EA9">
        <w:rPr>
          <w:i/>
        </w:rPr>
        <w:t>,</w:t>
      </w:r>
      <w:r w:rsidR="00CD65B3">
        <w:t xml:space="preserve"> </w:t>
      </w:r>
      <w:r w:rsidR="00CD65B3">
        <w:rPr>
          <w:i/>
        </w:rPr>
        <w:t xml:space="preserve">A. </w:t>
      </w:r>
      <w:proofErr w:type="spellStart"/>
      <w:r w:rsidR="00CD65B3">
        <w:rPr>
          <w:i/>
        </w:rPr>
        <w:t>undulata</w:t>
      </w:r>
      <w:proofErr w:type="spellEnd"/>
      <w:r w:rsidR="005C5EA9">
        <w:rPr>
          <w:i/>
        </w:rPr>
        <w:t xml:space="preserve">, </w:t>
      </w:r>
      <w:r w:rsidR="005C5EA9">
        <w:t>and each other</w:t>
      </w:r>
      <w:r w:rsidR="00CD65B3">
        <w:t xml:space="preserve">. The overlap in the </w:t>
      </w:r>
      <w:proofErr w:type="spellStart"/>
      <w:r w:rsidR="00CD65B3">
        <w:t>morphospaces</w:t>
      </w:r>
      <w:proofErr w:type="spellEnd"/>
      <w:r w:rsidR="00CD65B3">
        <w:t xml:space="preserve"> show there </w:t>
      </w:r>
      <w:r w:rsidR="005C5EA9">
        <w:t>is a lack of morphological distinction among species</w:t>
      </w:r>
      <w:r w:rsidR="00EB1195">
        <w:t>.</w:t>
      </w:r>
      <w:r w:rsidR="00CD65B3">
        <w:rPr>
          <w:i/>
        </w:rPr>
        <w:t xml:space="preserve"> A. concentrica</w:t>
      </w:r>
      <w:r w:rsidR="00CD65B3">
        <w:t xml:space="preserve"> and </w:t>
      </w:r>
      <w:r w:rsidR="00CD65B3">
        <w:rPr>
          <w:i/>
        </w:rPr>
        <w:t>A. undulata</w:t>
      </w:r>
      <w:r w:rsidR="00CD65B3">
        <w:t xml:space="preserve"> possessing their own morphospace suggest these two s</w:t>
      </w:r>
      <w:r w:rsidR="005C5EA9">
        <w:t xml:space="preserve">pecies are likely </w:t>
      </w:r>
      <w:r w:rsidR="00CD65B3">
        <w:t>valid</w:t>
      </w:r>
      <w:r w:rsidR="005C5EA9">
        <w:t xml:space="preserve"> species</w:t>
      </w:r>
      <w:r w:rsidR="00CD65B3">
        <w:t xml:space="preserve">, but have high amounts of intraspecific variation. </w:t>
      </w:r>
      <w:r w:rsidR="005C5EA9">
        <w:t xml:space="preserve">These results indicate that numerous species of </w:t>
      </w:r>
      <w:r w:rsidR="005C5EA9">
        <w:rPr>
          <w:i/>
        </w:rPr>
        <w:t xml:space="preserve">Astarte </w:t>
      </w:r>
      <w:r w:rsidR="005C5EA9">
        <w:t>could potentially be synonymized, providing a more rigorous and reliably applied taxonomy.</w:t>
      </w:r>
      <w:r w:rsidR="005C5EA9" w:rsidRPr="002E2FC9">
        <w:t xml:space="preserve"> </w:t>
      </w:r>
      <w:bookmarkEnd w:id="0"/>
    </w:p>
    <w:sectPr w:rsidR="00B17117" w:rsidRPr="002E2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02"/>
    <w:rsid w:val="001C25E3"/>
    <w:rsid w:val="002E2FC9"/>
    <w:rsid w:val="00410882"/>
    <w:rsid w:val="00427C02"/>
    <w:rsid w:val="004D149C"/>
    <w:rsid w:val="005C5EA9"/>
    <w:rsid w:val="005E151A"/>
    <w:rsid w:val="006A7BF7"/>
    <w:rsid w:val="008A6046"/>
    <w:rsid w:val="008D4D2E"/>
    <w:rsid w:val="00A4035C"/>
    <w:rsid w:val="00A817F9"/>
    <w:rsid w:val="00B17117"/>
    <w:rsid w:val="00CD65B3"/>
    <w:rsid w:val="00E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DAE58-BEC9-48DC-A5A5-4A5A06F4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Roberson</dc:creator>
  <cp:keywords/>
  <dc:description/>
  <cp:lastModifiedBy>Philip Roberson</cp:lastModifiedBy>
  <cp:revision>3</cp:revision>
  <dcterms:created xsi:type="dcterms:W3CDTF">2017-09-27T20:13:00Z</dcterms:created>
  <dcterms:modified xsi:type="dcterms:W3CDTF">2017-09-27T20:14:00Z</dcterms:modified>
</cp:coreProperties>
</file>