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10" w:rsidRPr="00337C75" w:rsidRDefault="00337C75" w:rsidP="00337C75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337C75">
        <w:rPr>
          <w:rFonts w:ascii="Times New Roman" w:hAnsi="Times New Roman" w:cs="Times New Roman"/>
          <w:sz w:val="24"/>
          <w:u w:val="single"/>
        </w:rPr>
        <w:t xml:space="preserve">Abstract </w:t>
      </w:r>
    </w:p>
    <w:p w:rsidR="00B14541" w:rsidRPr="00337C75" w:rsidRDefault="00B14541" w:rsidP="00B14541">
      <w:pPr>
        <w:spacing w:line="360" w:lineRule="auto"/>
        <w:rPr>
          <w:rFonts w:ascii="Times New Roman" w:hAnsi="Times New Roman" w:cs="Times New Roman"/>
          <w:sz w:val="24"/>
        </w:rPr>
      </w:pPr>
      <w:r w:rsidRPr="00337C75">
        <w:rPr>
          <w:rFonts w:ascii="Times New Roman" w:hAnsi="Times New Roman" w:cs="Times New Roman"/>
          <w:sz w:val="24"/>
        </w:rPr>
        <w:t>A Study of Mercury in Bald Eagle Feathers and Quills</w:t>
      </w:r>
    </w:p>
    <w:p w:rsidR="00337C75" w:rsidRPr="00337C75" w:rsidRDefault="00337C75" w:rsidP="00337C7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414FC8" w:rsidRPr="007B1610" w:rsidRDefault="007B1610" w:rsidP="00337C75">
      <w:pPr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7B1610">
        <w:rPr>
          <w:rFonts w:ascii="Times New Roman" w:hAnsi="Times New Roman" w:cs="Times New Roman"/>
          <w:sz w:val="24"/>
        </w:rPr>
        <w:t xml:space="preserve">Methylmercury is a naturally occurring and toxic form of mercury which may </w:t>
      </w:r>
      <w:proofErr w:type="spellStart"/>
      <w:r w:rsidRPr="007B1610">
        <w:rPr>
          <w:rFonts w:ascii="Times New Roman" w:hAnsi="Times New Roman" w:cs="Times New Roman"/>
          <w:sz w:val="24"/>
        </w:rPr>
        <w:t>biomagnify</w:t>
      </w:r>
      <w:proofErr w:type="spellEnd"/>
      <w:r w:rsidRPr="007B1610">
        <w:rPr>
          <w:rFonts w:ascii="Times New Roman" w:hAnsi="Times New Roman" w:cs="Times New Roman"/>
          <w:sz w:val="24"/>
        </w:rPr>
        <w:t xml:space="preserve"> through the food chain and </w:t>
      </w:r>
      <w:proofErr w:type="spellStart"/>
      <w:r w:rsidRPr="007B1610">
        <w:rPr>
          <w:rFonts w:ascii="Times New Roman" w:hAnsi="Times New Roman" w:cs="Times New Roman"/>
          <w:sz w:val="24"/>
        </w:rPr>
        <w:t>bioaccumulate</w:t>
      </w:r>
      <w:proofErr w:type="spellEnd"/>
      <w:r w:rsidRPr="007B1610">
        <w:rPr>
          <w:rFonts w:ascii="Times New Roman" w:hAnsi="Times New Roman" w:cs="Times New Roman"/>
          <w:sz w:val="24"/>
        </w:rPr>
        <w:t xml:space="preserve"> in individuals. This study examines a full body loading and </w:t>
      </w:r>
      <w:r w:rsidR="00A90070">
        <w:rPr>
          <w:rFonts w:ascii="Times New Roman" w:hAnsi="Times New Roman" w:cs="Times New Roman"/>
          <w:sz w:val="24"/>
        </w:rPr>
        <w:t xml:space="preserve">mercury </w:t>
      </w:r>
      <w:r w:rsidRPr="007B1610">
        <w:rPr>
          <w:rFonts w:ascii="Times New Roman" w:hAnsi="Times New Roman" w:cs="Times New Roman"/>
          <w:sz w:val="24"/>
        </w:rPr>
        <w:t>analysis complet</w:t>
      </w:r>
      <w:r w:rsidR="00A90070">
        <w:rPr>
          <w:rFonts w:ascii="Times New Roman" w:hAnsi="Times New Roman" w:cs="Times New Roman"/>
          <w:sz w:val="24"/>
        </w:rPr>
        <w:t xml:space="preserve">ed for 33 feathers including </w:t>
      </w:r>
      <w:r w:rsidRPr="007B1610">
        <w:rPr>
          <w:rFonts w:ascii="Times New Roman" w:hAnsi="Times New Roman" w:cs="Times New Roman"/>
          <w:sz w:val="24"/>
        </w:rPr>
        <w:t>tail feathers, primary feathers and breast feathers within a single, individual bald eagle (</w:t>
      </w:r>
      <w:proofErr w:type="spellStart"/>
      <w:r w:rsidRPr="00A90070">
        <w:rPr>
          <w:rFonts w:ascii="Times New Roman" w:hAnsi="Times New Roman" w:cs="Times New Roman"/>
          <w:i/>
          <w:sz w:val="24"/>
        </w:rPr>
        <w:t>Haliaeetus</w:t>
      </w:r>
      <w:proofErr w:type="spellEnd"/>
      <w:r w:rsidRPr="00A900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90070">
        <w:rPr>
          <w:rFonts w:ascii="Times New Roman" w:hAnsi="Times New Roman" w:cs="Times New Roman"/>
          <w:i/>
          <w:sz w:val="24"/>
        </w:rPr>
        <w:t>leucocephalus</w:t>
      </w:r>
      <w:proofErr w:type="spellEnd"/>
      <w:r w:rsidRPr="007B1610">
        <w:rPr>
          <w:rFonts w:ascii="Times New Roman" w:hAnsi="Times New Roman" w:cs="Times New Roman"/>
          <w:sz w:val="24"/>
        </w:rPr>
        <w:t>). Mercury analysis was completed using an AMA 254 Mercury Thermal Analyzer for feather tissue and quill samples. Of all samples analyzed in this project, approximately 46% were quality assur</w:t>
      </w:r>
      <w:r w:rsidR="00C043C7">
        <w:rPr>
          <w:rFonts w:ascii="Times New Roman" w:hAnsi="Times New Roman" w:cs="Times New Roman"/>
          <w:sz w:val="24"/>
        </w:rPr>
        <w:t>ance and quality control samples</w:t>
      </w:r>
      <w:r w:rsidRPr="007B1610">
        <w:rPr>
          <w:rFonts w:ascii="Times New Roman" w:hAnsi="Times New Roman" w:cs="Times New Roman"/>
          <w:sz w:val="24"/>
        </w:rPr>
        <w:t xml:space="preserve">. Feathers are commonly analyzed for contaminants in </w:t>
      </w:r>
      <w:proofErr w:type="spellStart"/>
      <w:r w:rsidRPr="007B1610">
        <w:rPr>
          <w:rFonts w:ascii="Times New Roman" w:hAnsi="Times New Roman" w:cs="Times New Roman"/>
          <w:sz w:val="24"/>
        </w:rPr>
        <w:t>avians</w:t>
      </w:r>
      <w:proofErr w:type="spellEnd"/>
      <w:r w:rsidRPr="007B1610">
        <w:rPr>
          <w:rFonts w:ascii="Times New Roman" w:hAnsi="Times New Roman" w:cs="Times New Roman"/>
          <w:sz w:val="24"/>
        </w:rPr>
        <w:t xml:space="preserve">. </w:t>
      </w:r>
      <w:r w:rsidR="00B14541">
        <w:rPr>
          <w:rFonts w:ascii="Times New Roman" w:hAnsi="Times New Roman" w:cs="Times New Roman"/>
          <w:sz w:val="24"/>
        </w:rPr>
        <w:t>Quill analysis has not</w:t>
      </w:r>
      <w:r>
        <w:rPr>
          <w:rFonts w:ascii="Times New Roman" w:hAnsi="Times New Roman" w:cs="Times New Roman"/>
          <w:sz w:val="24"/>
        </w:rPr>
        <w:t xml:space="preserve"> been reported in any of the related literature.</w:t>
      </w:r>
      <w:r w:rsidR="00C043C7">
        <w:rPr>
          <w:rFonts w:ascii="Times New Roman" w:hAnsi="Times New Roman" w:cs="Times New Roman"/>
          <w:sz w:val="24"/>
        </w:rPr>
        <w:t xml:space="preserve"> This study is the first </w:t>
      </w:r>
      <w:r w:rsidR="00337C75">
        <w:rPr>
          <w:rFonts w:ascii="Times New Roman" w:hAnsi="Times New Roman" w:cs="Times New Roman"/>
          <w:sz w:val="24"/>
        </w:rPr>
        <w:t>study to report</w:t>
      </w:r>
      <w:r w:rsidR="00C043C7">
        <w:rPr>
          <w:rFonts w:ascii="Times New Roman" w:hAnsi="Times New Roman" w:cs="Times New Roman"/>
          <w:sz w:val="24"/>
        </w:rPr>
        <w:t xml:space="preserve"> analysis of feather quills for </w:t>
      </w:r>
      <w:r w:rsidR="00B14541">
        <w:rPr>
          <w:rFonts w:ascii="Times New Roman" w:hAnsi="Times New Roman" w:cs="Times New Roman"/>
          <w:sz w:val="24"/>
        </w:rPr>
        <w:t>mercury</w:t>
      </w:r>
      <w:r w:rsidR="00C043C7">
        <w:rPr>
          <w:rFonts w:ascii="Times New Roman" w:hAnsi="Times New Roman" w:cs="Times New Roman"/>
          <w:sz w:val="24"/>
        </w:rPr>
        <w:t xml:space="preserve"> in </w:t>
      </w:r>
      <w:r w:rsidR="00B14541">
        <w:rPr>
          <w:rFonts w:ascii="Times New Roman" w:hAnsi="Times New Roman" w:cs="Times New Roman"/>
          <w:sz w:val="24"/>
        </w:rPr>
        <w:t>bald eagles or in any other avia</w:t>
      </w:r>
      <w:r w:rsidR="00C043C7">
        <w:rPr>
          <w:rFonts w:ascii="Times New Roman" w:hAnsi="Times New Roman" w:cs="Times New Roman"/>
          <w:sz w:val="24"/>
        </w:rPr>
        <w:t>n species.</w:t>
      </w:r>
      <w:r>
        <w:rPr>
          <w:rFonts w:ascii="Times New Roman" w:hAnsi="Times New Roman" w:cs="Times New Roman"/>
          <w:sz w:val="24"/>
        </w:rPr>
        <w:t xml:space="preserve"> An implicit assumption of the literature seems to be that the quills are of no significant interest because the mercury levels are low. </w:t>
      </w:r>
      <w:r w:rsidRPr="007B1610">
        <w:rPr>
          <w:rFonts w:ascii="Times New Roman" w:hAnsi="Times New Roman" w:cs="Times New Roman"/>
          <w:sz w:val="24"/>
        </w:rPr>
        <w:t>This study reports elevate</w:t>
      </w:r>
      <w:r w:rsidR="00C043C7">
        <w:rPr>
          <w:rFonts w:ascii="Times New Roman" w:hAnsi="Times New Roman" w:cs="Times New Roman"/>
          <w:sz w:val="24"/>
        </w:rPr>
        <w:t xml:space="preserve">d levels of mercury in both </w:t>
      </w:r>
      <w:r w:rsidRPr="007B1610">
        <w:rPr>
          <w:rFonts w:ascii="Times New Roman" w:hAnsi="Times New Roman" w:cs="Times New Roman"/>
          <w:sz w:val="24"/>
        </w:rPr>
        <w:t>bald eagle feathers and quills. Fea</w:t>
      </w:r>
      <w:bookmarkStart w:id="0" w:name="_GoBack"/>
      <w:bookmarkEnd w:id="0"/>
      <w:r w:rsidRPr="007B1610">
        <w:rPr>
          <w:rFonts w:ascii="Times New Roman" w:hAnsi="Times New Roman" w:cs="Times New Roman"/>
          <w:sz w:val="24"/>
        </w:rPr>
        <w:t>thers ranged in mercury concentration from 7.8 ± 1.6 ppm Hg to 30.4 ± 5.2 ppm H</w:t>
      </w:r>
      <w:r w:rsidR="00B036FB">
        <w:rPr>
          <w:rFonts w:ascii="Times New Roman" w:hAnsi="Times New Roman" w:cs="Times New Roman"/>
          <w:sz w:val="24"/>
        </w:rPr>
        <w:t>g. Feather quills ranged</w:t>
      </w:r>
      <w:r w:rsidRPr="007B1610">
        <w:rPr>
          <w:rFonts w:ascii="Times New Roman" w:hAnsi="Times New Roman" w:cs="Times New Roman"/>
          <w:sz w:val="24"/>
        </w:rPr>
        <w:t xml:space="preserve"> from 8.0 ± 2.3 ppm Hg to 34.3 ± 10.9 ppm Hg. </w:t>
      </w:r>
      <w:r w:rsidR="00B036FB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average q</w:t>
      </w:r>
      <w:r w:rsidR="00C043C7">
        <w:rPr>
          <w:rFonts w:ascii="Times New Roman" w:hAnsi="Times New Roman" w:cs="Times New Roman"/>
          <w:sz w:val="24"/>
        </w:rPr>
        <w:t>uill mercury concentration, 15.1 ppm Hg,</w:t>
      </w:r>
      <w:r>
        <w:rPr>
          <w:rFonts w:ascii="Times New Roman" w:hAnsi="Times New Roman" w:cs="Times New Roman"/>
          <w:sz w:val="24"/>
        </w:rPr>
        <w:t xml:space="preserve"> is actually quite high and is, for individual feathers, correlated with the mercury levels in the vein portion of the feather. </w:t>
      </w:r>
      <w:r w:rsidRPr="007B1610">
        <w:rPr>
          <w:rFonts w:ascii="Times New Roman" w:hAnsi="Times New Roman" w:cs="Times New Roman"/>
          <w:sz w:val="24"/>
        </w:rPr>
        <w:t>The discovery that feather quills contain measurable concentrations of mercury may revolutionize feather analysis and has the potential to expand opportunity for future research.</w:t>
      </w:r>
    </w:p>
    <w:sectPr w:rsidR="00414FC8" w:rsidRPr="007B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42" w:rsidRDefault="006E0942" w:rsidP="00911894">
      <w:pPr>
        <w:spacing w:after="0" w:line="240" w:lineRule="auto"/>
      </w:pPr>
      <w:r>
        <w:separator/>
      </w:r>
    </w:p>
  </w:endnote>
  <w:endnote w:type="continuationSeparator" w:id="0">
    <w:p w:rsidR="006E0942" w:rsidRDefault="006E0942" w:rsidP="0091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42" w:rsidRDefault="006E0942" w:rsidP="00911894">
      <w:pPr>
        <w:spacing w:after="0" w:line="240" w:lineRule="auto"/>
      </w:pPr>
      <w:r>
        <w:separator/>
      </w:r>
    </w:p>
  </w:footnote>
  <w:footnote w:type="continuationSeparator" w:id="0">
    <w:p w:rsidR="006E0942" w:rsidRDefault="006E0942" w:rsidP="00911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6"/>
    <w:rsid w:val="00000637"/>
    <w:rsid w:val="000049A7"/>
    <w:rsid w:val="00076D89"/>
    <w:rsid w:val="001A4E88"/>
    <w:rsid w:val="002C73EA"/>
    <w:rsid w:val="00337C75"/>
    <w:rsid w:val="00414FC8"/>
    <w:rsid w:val="005C2CD9"/>
    <w:rsid w:val="006E0942"/>
    <w:rsid w:val="007400C0"/>
    <w:rsid w:val="007B1610"/>
    <w:rsid w:val="00911894"/>
    <w:rsid w:val="009E0D60"/>
    <w:rsid w:val="00A90070"/>
    <w:rsid w:val="00B036FB"/>
    <w:rsid w:val="00B14541"/>
    <w:rsid w:val="00B147E1"/>
    <w:rsid w:val="00C043C7"/>
    <w:rsid w:val="00C9438A"/>
    <w:rsid w:val="00D77726"/>
    <w:rsid w:val="00E4160B"/>
    <w:rsid w:val="00E865BE"/>
    <w:rsid w:val="00F2665B"/>
    <w:rsid w:val="00F8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D212"/>
  <w15:chartTrackingRefBased/>
  <w15:docId w15:val="{7D2F7128-2406-4A8C-B2BD-10BBAB1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3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894"/>
  </w:style>
  <w:style w:type="paragraph" w:styleId="Footer">
    <w:name w:val="footer"/>
    <w:basedOn w:val="Normal"/>
    <w:link w:val="FooterChar"/>
    <w:uiPriority w:val="99"/>
    <w:unhideWhenUsed/>
    <w:rsid w:val="0091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94"/>
  </w:style>
  <w:style w:type="paragraph" w:styleId="BalloonText">
    <w:name w:val="Balloon Text"/>
    <w:basedOn w:val="Normal"/>
    <w:link w:val="BalloonTextChar"/>
    <w:uiPriority w:val="99"/>
    <w:semiHidden/>
    <w:unhideWhenUsed/>
    <w:rsid w:val="0091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2017-09-20T17:26:00Z</cp:lastPrinted>
  <dcterms:created xsi:type="dcterms:W3CDTF">2017-09-27T22:19:00Z</dcterms:created>
  <dcterms:modified xsi:type="dcterms:W3CDTF">2017-09-28T00:22:00Z</dcterms:modified>
</cp:coreProperties>
</file>