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7F3CD" w14:textId="77777777" w:rsidR="004D6908" w:rsidRDefault="004D6908" w:rsidP="003E1A48">
      <w:pPr>
        <w:spacing w:after="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AGRICULTURAL SCIENCES</w:t>
      </w:r>
    </w:p>
    <w:p w14:paraId="20C25F67" w14:textId="77777777" w:rsidR="009204FB" w:rsidRDefault="009204FB" w:rsidP="003E1A48">
      <w:pPr>
        <w:spacing w:after="0"/>
        <w:rPr>
          <w:rFonts w:ascii="Arial" w:hAnsi="Arial" w:cs="Arial"/>
          <w:color w:val="333333"/>
          <w:sz w:val="24"/>
          <w:szCs w:val="24"/>
          <w:shd w:val="clear" w:color="auto" w:fill="FFFFFF"/>
        </w:rPr>
      </w:pPr>
    </w:p>
    <w:p w14:paraId="0F131EF2" w14:textId="339EEA55" w:rsidR="003E1A48" w:rsidRPr="004D6908" w:rsidRDefault="003E1A48" w:rsidP="003E1A48">
      <w:pPr>
        <w:spacing w:after="0"/>
        <w:rPr>
          <w:rFonts w:ascii="Arial" w:hAnsi="Arial" w:cs="Arial"/>
          <w:color w:val="333333"/>
          <w:sz w:val="24"/>
          <w:szCs w:val="24"/>
          <w:shd w:val="clear" w:color="auto" w:fill="FFFFFF"/>
        </w:rPr>
      </w:pPr>
      <w:r w:rsidRPr="004D6908">
        <w:rPr>
          <w:rFonts w:ascii="Arial" w:hAnsi="Arial" w:cs="Arial"/>
          <w:color w:val="333333"/>
          <w:sz w:val="24"/>
          <w:szCs w:val="24"/>
          <w:shd w:val="clear" w:color="auto" w:fill="FFFFFF"/>
        </w:rPr>
        <w:t>Developing cold</w:t>
      </w:r>
      <w:r w:rsidR="00091E62" w:rsidRPr="004D6908">
        <w:rPr>
          <w:rFonts w:ascii="Arial" w:hAnsi="Arial" w:cs="Arial"/>
          <w:color w:val="333333"/>
          <w:sz w:val="24"/>
          <w:szCs w:val="24"/>
          <w:shd w:val="clear" w:color="auto" w:fill="FFFFFF"/>
        </w:rPr>
        <w:t>-</w:t>
      </w:r>
      <w:r w:rsidRPr="004D6908">
        <w:rPr>
          <w:rFonts w:ascii="Arial" w:hAnsi="Arial" w:cs="Arial"/>
          <w:color w:val="333333"/>
          <w:sz w:val="24"/>
          <w:szCs w:val="24"/>
          <w:shd w:val="clear" w:color="auto" w:fill="FFFFFF"/>
        </w:rPr>
        <w:t>hardy perennial ornamentals for Kentucky</w:t>
      </w:r>
      <w:r w:rsidR="004D6908">
        <w:rPr>
          <w:rFonts w:ascii="Arial" w:hAnsi="Arial" w:cs="Arial"/>
          <w:color w:val="333333"/>
          <w:sz w:val="24"/>
          <w:szCs w:val="24"/>
          <w:shd w:val="clear" w:color="auto" w:fill="FFFFFF"/>
        </w:rPr>
        <w:t>. HIDEKA KOBAYASHI, Department of Agriculture and Natural Resources, Kentucky State University, Frankfort, KY 40601</w:t>
      </w:r>
    </w:p>
    <w:p w14:paraId="155EFB03" w14:textId="320FBA62" w:rsidR="00F22C4D" w:rsidRPr="004D6908" w:rsidRDefault="009204FB" w:rsidP="003E1A48">
      <w:pPr>
        <w:spacing w:after="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r w:rsidR="00947C8A" w:rsidRPr="004D6908">
        <w:rPr>
          <w:rFonts w:ascii="Arial" w:hAnsi="Arial" w:cs="Arial"/>
          <w:color w:val="333333"/>
          <w:sz w:val="24"/>
          <w:szCs w:val="24"/>
          <w:shd w:val="clear" w:color="auto" w:fill="FFFFFF"/>
        </w:rPr>
        <w:t>Kentucky is a state which has a relatively small industry for the production of nursery, greenhouse</w:t>
      </w:r>
      <w:r w:rsidR="00091E62" w:rsidRPr="004D6908">
        <w:rPr>
          <w:rFonts w:ascii="Arial" w:hAnsi="Arial" w:cs="Arial"/>
          <w:color w:val="333333"/>
          <w:sz w:val="24"/>
          <w:szCs w:val="24"/>
          <w:shd w:val="clear" w:color="auto" w:fill="FFFFFF"/>
        </w:rPr>
        <w:t>,</w:t>
      </w:r>
      <w:r w:rsidR="00947C8A" w:rsidRPr="004D6908">
        <w:rPr>
          <w:rFonts w:ascii="Arial" w:hAnsi="Arial" w:cs="Arial"/>
          <w:color w:val="333333"/>
          <w:sz w:val="24"/>
          <w:szCs w:val="24"/>
          <w:shd w:val="clear" w:color="auto" w:fill="FFFFFF"/>
        </w:rPr>
        <w:t xml:space="preserve"> and floriculture crops. Ornamental horticulture is perhaps one of the most neglected areas in sustainable agriculture. Heavy use of chemicals, both pesticides and fungicides, is rampant, and production </w:t>
      </w:r>
      <w:r w:rsidR="00025448" w:rsidRPr="004D6908">
        <w:rPr>
          <w:rFonts w:ascii="Arial" w:hAnsi="Arial" w:cs="Arial"/>
          <w:color w:val="333333"/>
          <w:sz w:val="24"/>
          <w:szCs w:val="24"/>
          <w:shd w:val="clear" w:color="auto" w:fill="FFFFFF"/>
        </w:rPr>
        <w:t xml:space="preserve">of ornamentals </w:t>
      </w:r>
      <w:r w:rsidR="00947C8A" w:rsidRPr="004D6908">
        <w:rPr>
          <w:rFonts w:ascii="Arial" w:hAnsi="Arial" w:cs="Arial"/>
          <w:color w:val="333333"/>
          <w:sz w:val="24"/>
          <w:szCs w:val="24"/>
          <w:shd w:val="clear" w:color="auto" w:fill="FFFFFF"/>
        </w:rPr>
        <w:t xml:space="preserve">requires considerable energy and labor inputs. While the public may be aware of practices such as rain gardening and xeriscaping, some of these can be difficult to directly incorporate in existing gardens. The current project was undertaken to develop common garden plants that are </w:t>
      </w:r>
      <w:r w:rsidR="004D6908" w:rsidRPr="004D6908">
        <w:rPr>
          <w:rFonts w:ascii="Arial" w:hAnsi="Arial" w:cs="Arial"/>
          <w:color w:val="333333"/>
          <w:sz w:val="24"/>
          <w:szCs w:val="24"/>
          <w:shd w:val="clear" w:color="auto" w:fill="FFFFFF"/>
        </w:rPr>
        <w:t>cold-</w:t>
      </w:r>
      <w:r w:rsidR="00947C8A" w:rsidRPr="004D6908">
        <w:rPr>
          <w:rFonts w:ascii="Arial" w:hAnsi="Arial" w:cs="Arial"/>
          <w:color w:val="333333"/>
          <w:sz w:val="24"/>
          <w:szCs w:val="24"/>
          <w:shd w:val="clear" w:color="auto" w:fill="FFFFFF"/>
        </w:rPr>
        <w:t>hardy and require lower energy input</w:t>
      </w:r>
      <w:r w:rsidR="00091E62" w:rsidRPr="004D6908">
        <w:rPr>
          <w:rFonts w:ascii="Arial" w:hAnsi="Arial" w:cs="Arial"/>
          <w:color w:val="333333"/>
          <w:sz w:val="24"/>
          <w:szCs w:val="24"/>
          <w:shd w:val="clear" w:color="auto" w:fill="FFFFFF"/>
        </w:rPr>
        <w:t>,</w:t>
      </w:r>
      <w:r w:rsidR="00947C8A" w:rsidRPr="004D6908">
        <w:rPr>
          <w:rFonts w:ascii="Arial" w:hAnsi="Arial" w:cs="Arial"/>
          <w:color w:val="333333"/>
          <w:sz w:val="24"/>
          <w:szCs w:val="24"/>
          <w:shd w:val="clear" w:color="auto" w:fill="FFFFFF"/>
        </w:rPr>
        <w:t xml:space="preserve"> thereby reducing overall carbon foot print. </w:t>
      </w:r>
      <w:r w:rsidR="00F22C4D" w:rsidRPr="004D6908">
        <w:rPr>
          <w:rFonts w:ascii="Arial" w:hAnsi="Arial" w:cs="Arial"/>
          <w:color w:val="333333"/>
          <w:sz w:val="24"/>
          <w:szCs w:val="24"/>
          <w:shd w:val="clear" w:color="auto" w:fill="FFFFFF"/>
        </w:rPr>
        <w:t xml:space="preserve">One group of horticulturally important ornamentals is the genus </w:t>
      </w:r>
      <w:r w:rsidR="00F22C4D" w:rsidRPr="004D6908">
        <w:rPr>
          <w:rFonts w:ascii="Arial" w:hAnsi="Arial" w:cs="Arial"/>
          <w:i/>
          <w:color w:val="333333"/>
          <w:sz w:val="24"/>
          <w:szCs w:val="24"/>
          <w:shd w:val="clear" w:color="auto" w:fill="FFFFFF"/>
        </w:rPr>
        <w:t>Begonia</w:t>
      </w:r>
      <w:r w:rsidR="00F22C4D" w:rsidRPr="004D6908">
        <w:rPr>
          <w:rFonts w:ascii="Arial" w:hAnsi="Arial" w:cs="Arial"/>
          <w:color w:val="333333"/>
          <w:sz w:val="24"/>
          <w:szCs w:val="24"/>
          <w:shd w:val="clear" w:color="auto" w:fill="FFFFFF"/>
        </w:rPr>
        <w:t>, which contains over 1,500 tropical or subtropical</w:t>
      </w:r>
      <w:r w:rsidR="004D6908" w:rsidRPr="004D6908">
        <w:rPr>
          <w:rFonts w:ascii="Arial" w:hAnsi="Arial" w:cs="Arial"/>
          <w:color w:val="333333"/>
          <w:sz w:val="24"/>
          <w:szCs w:val="24"/>
          <w:shd w:val="clear" w:color="auto" w:fill="FFFFFF"/>
        </w:rPr>
        <w:t xml:space="preserve"> </w:t>
      </w:r>
      <w:r w:rsidR="003E1A48" w:rsidRPr="004D6908">
        <w:rPr>
          <w:rFonts w:ascii="Arial" w:hAnsi="Arial" w:cs="Arial"/>
          <w:color w:val="333333"/>
          <w:sz w:val="24"/>
          <w:szCs w:val="24"/>
          <w:shd w:val="clear" w:color="auto" w:fill="FFFFFF"/>
        </w:rPr>
        <w:t xml:space="preserve">species along with a few </w:t>
      </w:r>
      <w:r w:rsidR="004D6908" w:rsidRPr="004D6908">
        <w:rPr>
          <w:rFonts w:ascii="Arial" w:hAnsi="Arial" w:cs="Arial"/>
          <w:color w:val="333333"/>
          <w:sz w:val="24"/>
          <w:szCs w:val="24"/>
          <w:shd w:val="clear" w:color="auto" w:fill="FFFFFF"/>
        </w:rPr>
        <w:t>cold-</w:t>
      </w:r>
      <w:r w:rsidR="003E1A48" w:rsidRPr="004D6908">
        <w:rPr>
          <w:rFonts w:ascii="Arial" w:hAnsi="Arial" w:cs="Arial"/>
          <w:color w:val="333333"/>
          <w:sz w:val="24"/>
          <w:szCs w:val="24"/>
          <w:shd w:val="clear" w:color="auto" w:fill="FFFFFF"/>
        </w:rPr>
        <w:t>hardy</w:t>
      </w:r>
      <w:r w:rsidR="004D6908" w:rsidRPr="004D6908">
        <w:rPr>
          <w:rFonts w:ascii="Arial" w:hAnsi="Arial" w:cs="Arial"/>
          <w:color w:val="333333"/>
          <w:sz w:val="24"/>
          <w:szCs w:val="24"/>
          <w:shd w:val="clear" w:color="auto" w:fill="FFFFFF"/>
        </w:rPr>
        <w:t xml:space="preserve"> </w:t>
      </w:r>
      <w:r w:rsidR="003E1A48" w:rsidRPr="004D6908">
        <w:rPr>
          <w:rFonts w:ascii="Arial" w:hAnsi="Arial" w:cs="Arial"/>
          <w:color w:val="333333"/>
          <w:sz w:val="24"/>
          <w:szCs w:val="24"/>
          <w:shd w:val="clear" w:color="auto" w:fill="FFFFFF"/>
        </w:rPr>
        <w:t>species</w:t>
      </w:r>
      <w:r w:rsidR="00F22C4D" w:rsidRPr="004D6908">
        <w:rPr>
          <w:rFonts w:ascii="Arial" w:hAnsi="Arial" w:cs="Arial"/>
          <w:color w:val="333333"/>
          <w:sz w:val="24"/>
          <w:szCs w:val="24"/>
          <w:shd w:val="clear" w:color="auto" w:fill="FFFFFF"/>
        </w:rPr>
        <w:t>.</w:t>
      </w:r>
      <w:r w:rsidR="003E1A48" w:rsidRPr="004D6908">
        <w:rPr>
          <w:rFonts w:ascii="Arial" w:hAnsi="Arial" w:cs="Arial"/>
          <w:color w:val="333333"/>
          <w:sz w:val="24"/>
          <w:szCs w:val="24"/>
          <w:shd w:val="clear" w:color="auto" w:fill="FFFFFF"/>
        </w:rPr>
        <w:t xml:space="preserve"> Another popular genus,</w:t>
      </w:r>
      <w:r w:rsidR="00F22C4D" w:rsidRPr="004D6908">
        <w:rPr>
          <w:rFonts w:ascii="Arial" w:hAnsi="Arial" w:cs="Arial"/>
          <w:color w:val="333333"/>
          <w:sz w:val="24"/>
          <w:szCs w:val="24"/>
          <w:shd w:val="clear" w:color="auto" w:fill="FFFFFF"/>
        </w:rPr>
        <w:t xml:space="preserve"> </w:t>
      </w:r>
      <w:r w:rsidR="00F22C4D" w:rsidRPr="004D6908">
        <w:rPr>
          <w:rFonts w:ascii="Arial" w:hAnsi="Arial" w:cs="Arial"/>
          <w:i/>
          <w:color w:val="333333"/>
          <w:sz w:val="24"/>
          <w:szCs w:val="24"/>
          <w:shd w:val="clear" w:color="auto" w:fill="FFFFFF"/>
        </w:rPr>
        <w:t>Zinnia</w:t>
      </w:r>
      <w:r w:rsidR="003E1A48" w:rsidRPr="004D6908">
        <w:rPr>
          <w:rFonts w:ascii="Arial" w:hAnsi="Arial" w:cs="Arial"/>
          <w:color w:val="333333"/>
          <w:sz w:val="24"/>
          <w:szCs w:val="24"/>
          <w:shd w:val="clear" w:color="auto" w:fill="FFFFFF"/>
        </w:rPr>
        <w:t xml:space="preserve">, belongs to the subtribe Heliantheae, which also contains popular genera such as </w:t>
      </w:r>
      <w:r w:rsidR="003E1A48" w:rsidRPr="004D6908">
        <w:rPr>
          <w:rFonts w:ascii="Arial" w:hAnsi="Arial" w:cs="Arial"/>
          <w:i/>
          <w:color w:val="333333"/>
          <w:sz w:val="24"/>
          <w:szCs w:val="24"/>
          <w:shd w:val="clear" w:color="auto" w:fill="FFFFFF"/>
        </w:rPr>
        <w:t>Echinacea</w:t>
      </w:r>
      <w:r w:rsidR="003E1A48" w:rsidRPr="004D6908">
        <w:rPr>
          <w:rFonts w:ascii="Arial" w:hAnsi="Arial" w:cs="Arial"/>
          <w:color w:val="333333"/>
          <w:sz w:val="24"/>
          <w:szCs w:val="24"/>
          <w:shd w:val="clear" w:color="auto" w:fill="FFFFFF"/>
        </w:rPr>
        <w:t xml:space="preserve"> and </w:t>
      </w:r>
      <w:r w:rsidR="004D6908" w:rsidRPr="004D6908">
        <w:rPr>
          <w:rFonts w:ascii="Arial" w:hAnsi="Arial" w:cs="Arial"/>
          <w:i/>
          <w:color w:val="333333"/>
          <w:sz w:val="24"/>
          <w:szCs w:val="24"/>
          <w:shd w:val="clear" w:color="auto" w:fill="FFFFFF"/>
        </w:rPr>
        <w:t>Helainthus</w:t>
      </w:r>
      <w:r w:rsidR="003E1A48" w:rsidRPr="004D6908">
        <w:rPr>
          <w:rFonts w:ascii="Arial" w:hAnsi="Arial" w:cs="Arial"/>
          <w:color w:val="333333"/>
          <w:sz w:val="24"/>
          <w:szCs w:val="24"/>
          <w:shd w:val="clear" w:color="auto" w:fill="FFFFFF"/>
        </w:rPr>
        <w:t xml:space="preserve">. This genus itself contains </w:t>
      </w:r>
      <w:r w:rsidR="00F22C4D" w:rsidRPr="004D6908">
        <w:rPr>
          <w:rFonts w:ascii="Arial" w:hAnsi="Arial" w:cs="Arial"/>
          <w:color w:val="333333"/>
          <w:sz w:val="24"/>
          <w:szCs w:val="24"/>
          <w:shd w:val="clear" w:color="auto" w:fill="FFFFFF"/>
        </w:rPr>
        <w:t xml:space="preserve">about 20 species, distributed from the </w:t>
      </w:r>
      <w:r w:rsidR="00025448" w:rsidRPr="004D6908">
        <w:rPr>
          <w:rFonts w:ascii="Arial" w:hAnsi="Arial" w:cs="Arial"/>
          <w:color w:val="333333"/>
          <w:sz w:val="24"/>
          <w:szCs w:val="24"/>
          <w:shd w:val="clear" w:color="auto" w:fill="FFFFFF"/>
        </w:rPr>
        <w:t>w</w:t>
      </w:r>
      <w:r w:rsidR="00F22C4D" w:rsidRPr="004D6908">
        <w:rPr>
          <w:rFonts w:ascii="Arial" w:hAnsi="Arial" w:cs="Arial"/>
          <w:color w:val="333333"/>
          <w:sz w:val="24"/>
          <w:szCs w:val="24"/>
          <w:shd w:val="clear" w:color="auto" w:fill="FFFFFF"/>
        </w:rPr>
        <w:t xml:space="preserve">estern U.S. to South America. </w:t>
      </w:r>
      <w:r w:rsidR="00F22C4D" w:rsidRPr="004D6908">
        <w:rPr>
          <w:rFonts w:ascii="Arial" w:hAnsi="Arial" w:cs="Arial"/>
          <w:i/>
          <w:color w:val="333333"/>
          <w:sz w:val="24"/>
          <w:szCs w:val="24"/>
          <w:shd w:val="clear" w:color="auto" w:fill="FFFFFF"/>
        </w:rPr>
        <w:t>Z. violacea</w:t>
      </w:r>
      <w:r w:rsidR="003E1A48" w:rsidRPr="004D6908">
        <w:rPr>
          <w:rFonts w:ascii="Arial" w:hAnsi="Arial" w:cs="Arial"/>
          <w:color w:val="333333"/>
          <w:sz w:val="24"/>
          <w:szCs w:val="24"/>
          <w:shd w:val="clear" w:color="auto" w:fill="FFFFFF"/>
        </w:rPr>
        <w:t xml:space="preserve">, the common </w:t>
      </w:r>
      <w:r w:rsidR="003E1A48" w:rsidRPr="004D6908">
        <w:rPr>
          <w:rFonts w:ascii="Arial" w:hAnsi="Arial" w:cs="Arial"/>
          <w:i/>
          <w:color w:val="333333"/>
          <w:sz w:val="24"/>
          <w:szCs w:val="24"/>
          <w:shd w:val="clear" w:color="auto" w:fill="FFFFFF"/>
        </w:rPr>
        <w:t>Zinnia</w:t>
      </w:r>
      <w:r w:rsidR="003E1A48" w:rsidRPr="004D6908">
        <w:rPr>
          <w:rFonts w:ascii="Arial" w:hAnsi="Arial" w:cs="Arial"/>
          <w:color w:val="333333"/>
          <w:sz w:val="24"/>
          <w:szCs w:val="24"/>
          <w:shd w:val="clear" w:color="auto" w:fill="FFFFFF"/>
        </w:rPr>
        <w:t>,</w:t>
      </w:r>
      <w:r w:rsidR="00F22C4D" w:rsidRPr="004D6908">
        <w:rPr>
          <w:rFonts w:ascii="Arial" w:hAnsi="Arial" w:cs="Arial"/>
          <w:color w:val="333333"/>
          <w:sz w:val="24"/>
          <w:szCs w:val="24"/>
          <w:shd w:val="clear" w:color="auto" w:fill="FFFFFF"/>
        </w:rPr>
        <w:t xml:space="preserve"> has been crossed with another species of </w:t>
      </w:r>
      <w:r w:rsidR="00F22C4D" w:rsidRPr="004D6908">
        <w:rPr>
          <w:rFonts w:ascii="Arial" w:hAnsi="Arial" w:cs="Arial"/>
          <w:i/>
          <w:color w:val="333333"/>
          <w:sz w:val="24"/>
          <w:szCs w:val="24"/>
          <w:shd w:val="clear" w:color="auto" w:fill="FFFFFF"/>
        </w:rPr>
        <w:t>Zinnia</w:t>
      </w:r>
      <w:r w:rsidR="00F22C4D" w:rsidRPr="004D6908">
        <w:rPr>
          <w:rFonts w:ascii="Arial" w:hAnsi="Arial" w:cs="Arial"/>
          <w:color w:val="333333"/>
          <w:sz w:val="24"/>
          <w:szCs w:val="24"/>
          <w:shd w:val="clear" w:color="auto" w:fill="FFFFFF"/>
        </w:rPr>
        <w:t xml:space="preserve">, </w:t>
      </w:r>
      <w:r w:rsidR="00F22C4D" w:rsidRPr="004D6908">
        <w:rPr>
          <w:rFonts w:ascii="Arial" w:hAnsi="Arial" w:cs="Arial"/>
          <w:i/>
          <w:color w:val="333333"/>
          <w:sz w:val="24"/>
          <w:szCs w:val="24"/>
          <w:shd w:val="clear" w:color="auto" w:fill="FFFFFF"/>
        </w:rPr>
        <w:t>Z. angustifolia</w:t>
      </w:r>
      <w:r w:rsidR="003E1A48" w:rsidRPr="004D6908">
        <w:rPr>
          <w:rFonts w:ascii="Arial" w:hAnsi="Arial" w:cs="Arial"/>
          <w:color w:val="333333"/>
          <w:sz w:val="24"/>
          <w:szCs w:val="24"/>
          <w:shd w:val="clear" w:color="auto" w:fill="FFFFFF"/>
        </w:rPr>
        <w:t xml:space="preserve"> to develop </w:t>
      </w:r>
      <w:r w:rsidR="003E1A48" w:rsidRPr="004D6908">
        <w:rPr>
          <w:rFonts w:ascii="Arial" w:hAnsi="Arial" w:cs="Arial"/>
          <w:i/>
          <w:color w:val="333333"/>
          <w:sz w:val="24"/>
          <w:szCs w:val="24"/>
          <w:shd w:val="clear" w:color="auto" w:fill="FFFFFF"/>
        </w:rPr>
        <w:t>Z. maryalandica</w:t>
      </w:r>
      <w:r w:rsidR="003E1A48" w:rsidRPr="004D6908">
        <w:rPr>
          <w:rFonts w:ascii="Arial" w:hAnsi="Arial" w:cs="Arial"/>
          <w:color w:val="333333"/>
          <w:sz w:val="24"/>
          <w:szCs w:val="24"/>
          <w:shd w:val="clear" w:color="auto" w:fill="FFFFFF"/>
        </w:rPr>
        <w:t>, a hybrid with a resistance to powdery mildew</w:t>
      </w:r>
      <w:r w:rsidR="00F22C4D" w:rsidRPr="004D6908">
        <w:rPr>
          <w:rFonts w:ascii="Arial" w:hAnsi="Arial" w:cs="Arial"/>
          <w:color w:val="333333"/>
          <w:sz w:val="24"/>
          <w:szCs w:val="24"/>
          <w:shd w:val="clear" w:color="auto" w:fill="FFFFFF"/>
        </w:rPr>
        <w:t xml:space="preserve">. </w:t>
      </w:r>
      <w:r w:rsidR="003E1A48" w:rsidRPr="004D6908">
        <w:rPr>
          <w:rFonts w:ascii="Arial" w:hAnsi="Arial" w:cs="Arial"/>
          <w:color w:val="333333"/>
          <w:sz w:val="24"/>
          <w:szCs w:val="24"/>
          <w:shd w:val="clear" w:color="auto" w:fill="FFFFFF"/>
        </w:rPr>
        <w:t>The obje</w:t>
      </w:r>
      <w:r w:rsidR="006E09A0">
        <w:rPr>
          <w:rFonts w:ascii="Arial" w:hAnsi="Arial" w:cs="Arial"/>
          <w:color w:val="333333"/>
          <w:sz w:val="24"/>
          <w:szCs w:val="24"/>
          <w:shd w:val="clear" w:color="auto" w:fill="FFFFFF"/>
        </w:rPr>
        <w:t>ctives of the current project were</w:t>
      </w:r>
      <w:r w:rsidR="003E1A48" w:rsidRPr="004D6908">
        <w:rPr>
          <w:rFonts w:ascii="Arial" w:hAnsi="Arial" w:cs="Arial"/>
          <w:color w:val="333333"/>
          <w:sz w:val="24"/>
          <w:szCs w:val="24"/>
          <w:shd w:val="clear" w:color="auto" w:fill="FFFFFF"/>
        </w:rPr>
        <w:t xml:space="preserve"> to i</w:t>
      </w:r>
      <w:r w:rsidR="00F22C4D" w:rsidRPr="004D6908">
        <w:rPr>
          <w:rFonts w:ascii="Arial" w:hAnsi="Arial" w:cs="Arial"/>
          <w:color w:val="333333"/>
          <w:sz w:val="24"/>
          <w:szCs w:val="24"/>
          <w:shd w:val="clear" w:color="auto" w:fill="FFFFFF"/>
        </w:rPr>
        <w:t xml:space="preserve">mpart cold hardiness into </w:t>
      </w:r>
      <w:r w:rsidR="00F22C4D" w:rsidRPr="004D6908">
        <w:rPr>
          <w:rFonts w:ascii="Arial" w:hAnsi="Arial" w:cs="Arial"/>
          <w:i/>
          <w:color w:val="333333"/>
          <w:sz w:val="24"/>
          <w:szCs w:val="24"/>
          <w:shd w:val="clear" w:color="auto" w:fill="FFFFFF"/>
        </w:rPr>
        <w:t>Begonia</w:t>
      </w:r>
      <w:r w:rsidR="00F22C4D" w:rsidRPr="004D6908">
        <w:rPr>
          <w:rFonts w:ascii="Arial" w:hAnsi="Arial" w:cs="Arial"/>
          <w:color w:val="333333"/>
          <w:sz w:val="24"/>
          <w:szCs w:val="24"/>
          <w:shd w:val="clear" w:color="auto" w:fill="FFFFFF"/>
        </w:rPr>
        <w:t xml:space="preserve"> through inters</w:t>
      </w:r>
      <w:r w:rsidR="004D6908" w:rsidRPr="004D6908">
        <w:rPr>
          <w:rFonts w:ascii="Arial" w:hAnsi="Arial" w:cs="Arial"/>
          <w:color w:val="333333"/>
          <w:sz w:val="24"/>
          <w:szCs w:val="24"/>
          <w:shd w:val="clear" w:color="auto" w:fill="FFFFFF"/>
        </w:rPr>
        <w:t>pecific hybridization with cold-</w:t>
      </w:r>
      <w:r w:rsidR="00F22C4D" w:rsidRPr="004D6908">
        <w:rPr>
          <w:rFonts w:ascii="Arial" w:hAnsi="Arial" w:cs="Arial"/>
          <w:color w:val="333333"/>
          <w:sz w:val="24"/>
          <w:szCs w:val="24"/>
          <w:shd w:val="clear" w:color="auto" w:fill="FFFFFF"/>
        </w:rPr>
        <w:t xml:space="preserve">hardy species </w:t>
      </w:r>
      <w:r w:rsidR="00AD2AA5" w:rsidRPr="004D6908">
        <w:rPr>
          <w:rFonts w:ascii="Arial" w:hAnsi="Arial" w:cs="Arial"/>
          <w:color w:val="333333"/>
          <w:sz w:val="24"/>
          <w:szCs w:val="24"/>
          <w:shd w:val="clear" w:color="auto" w:fill="FFFFFF"/>
        </w:rPr>
        <w:t>(</w:t>
      </w:r>
      <w:r w:rsidR="00AD2AA5" w:rsidRPr="004D6908">
        <w:rPr>
          <w:rFonts w:ascii="Arial" w:hAnsi="Arial" w:cs="Arial"/>
          <w:i/>
          <w:color w:val="333333"/>
          <w:sz w:val="24"/>
          <w:szCs w:val="24"/>
          <w:shd w:val="clear" w:color="auto" w:fill="FFFFFF"/>
        </w:rPr>
        <w:t>B. grandis</w:t>
      </w:r>
      <w:r w:rsidR="00AD2AA5" w:rsidRPr="004D6908">
        <w:rPr>
          <w:rFonts w:ascii="Arial" w:hAnsi="Arial" w:cs="Arial"/>
          <w:color w:val="333333"/>
          <w:sz w:val="24"/>
          <w:szCs w:val="24"/>
          <w:shd w:val="clear" w:color="auto" w:fill="FFFFFF"/>
        </w:rPr>
        <w:t>)</w:t>
      </w:r>
      <w:r w:rsidR="006E09A0">
        <w:rPr>
          <w:rFonts w:ascii="Arial" w:hAnsi="Arial" w:cs="Arial"/>
          <w:color w:val="333333"/>
          <w:sz w:val="24"/>
          <w:szCs w:val="24"/>
          <w:shd w:val="clear" w:color="auto" w:fill="FFFFFF"/>
        </w:rPr>
        <w:t>,</w:t>
      </w:r>
      <w:bookmarkStart w:id="0" w:name="_GoBack"/>
      <w:bookmarkEnd w:id="0"/>
      <w:r w:rsidR="00AD2AA5" w:rsidRPr="004D6908">
        <w:rPr>
          <w:rFonts w:ascii="Arial" w:hAnsi="Arial" w:cs="Arial"/>
          <w:color w:val="333333"/>
          <w:sz w:val="24"/>
          <w:szCs w:val="24"/>
          <w:shd w:val="clear" w:color="auto" w:fill="FFFFFF"/>
        </w:rPr>
        <w:t xml:space="preserve"> </w:t>
      </w:r>
      <w:r w:rsidR="003E1A48" w:rsidRPr="004D6908">
        <w:rPr>
          <w:rFonts w:ascii="Arial" w:hAnsi="Arial" w:cs="Arial"/>
          <w:color w:val="333333"/>
          <w:sz w:val="24"/>
          <w:szCs w:val="24"/>
          <w:shd w:val="clear" w:color="auto" w:fill="FFFFFF"/>
        </w:rPr>
        <w:t>and to i</w:t>
      </w:r>
      <w:r w:rsidR="00F22C4D" w:rsidRPr="004D6908">
        <w:rPr>
          <w:rFonts w:ascii="Arial" w:hAnsi="Arial" w:cs="Arial"/>
          <w:color w:val="333333"/>
          <w:sz w:val="24"/>
          <w:szCs w:val="24"/>
          <w:shd w:val="clear" w:color="auto" w:fill="FFFFFF"/>
        </w:rPr>
        <w:t xml:space="preserve">ntroduce perenniality into </w:t>
      </w:r>
      <w:r w:rsidR="00F22C4D" w:rsidRPr="004D6908">
        <w:rPr>
          <w:rFonts w:ascii="Arial" w:hAnsi="Arial" w:cs="Arial"/>
          <w:i/>
          <w:color w:val="333333"/>
          <w:sz w:val="24"/>
          <w:szCs w:val="24"/>
          <w:shd w:val="clear" w:color="auto" w:fill="FFFFFF"/>
        </w:rPr>
        <w:t>Zinnia</w:t>
      </w:r>
      <w:r w:rsidR="003E1A48" w:rsidRPr="004D6908">
        <w:rPr>
          <w:rFonts w:ascii="Arial" w:hAnsi="Arial" w:cs="Arial"/>
          <w:i/>
          <w:color w:val="333333"/>
          <w:sz w:val="24"/>
          <w:szCs w:val="24"/>
          <w:shd w:val="clear" w:color="auto" w:fill="FFFFFF"/>
        </w:rPr>
        <w:t xml:space="preserve"> violacea</w:t>
      </w:r>
      <w:r w:rsidR="00F22C4D" w:rsidRPr="004D6908">
        <w:rPr>
          <w:rFonts w:ascii="Arial" w:hAnsi="Arial" w:cs="Arial"/>
          <w:color w:val="333333"/>
          <w:sz w:val="24"/>
          <w:szCs w:val="24"/>
          <w:shd w:val="clear" w:color="auto" w:fill="FFFFFF"/>
        </w:rPr>
        <w:t>.</w:t>
      </w:r>
    </w:p>
    <w:p w14:paraId="77D061DA" w14:textId="77777777" w:rsidR="00BA5FDF" w:rsidRPr="00EA2D0B" w:rsidRDefault="00BA5FDF">
      <w:pPr>
        <w:rPr>
          <w:rFonts w:ascii="Arial" w:hAnsi="Arial" w:cs="Arial"/>
          <w:color w:val="333333"/>
          <w:sz w:val="21"/>
          <w:szCs w:val="21"/>
          <w:shd w:val="clear" w:color="auto" w:fill="FFFFFF"/>
        </w:rPr>
      </w:pPr>
    </w:p>
    <w:sectPr w:rsidR="00BA5FDF" w:rsidRPr="00EA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0B"/>
    <w:rsid w:val="00025448"/>
    <w:rsid w:val="00091E62"/>
    <w:rsid w:val="000F6EDA"/>
    <w:rsid w:val="003E1A48"/>
    <w:rsid w:val="00476D98"/>
    <w:rsid w:val="004D6908"/>
    <w:rsid w:val="006166A6"/>
    <w:rsid w:val="006E09A0"/>
    <w:rsid w:val="009204FB"/>
    <w:rsid w:val="00947C8A"/>
    <w:rsid w:val="00A918F0"/>
    <w:rsid w:val="00AD2AA5"/>
    <w:rsid w:val="00B33D47"/>
    <w:rsid w:val="00BA5FDF"/>
    <w:rsid w:val="00EA2D0B"/>
    <w:rsid w:val="00F2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D6EA"/>
  <w15:chartTrackingRefBased/>
  <w15:docId w15:val="{3126F54B-4D79-43E6-95BC-B6F8ADF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2D0B"/>
  </w:style>
  <w:style w:type="character" w:styleId="CommentReference">
    <w:name w:val="annotation reference"/>
    <w:basedOn w:val="DefaultParagraphFont"/>
    <w:uiPriority w:val="99"/>
    <w:semiHidden/>
    <w:unhideWhenUsed/>
    <w:rsid w:val="00091E62"/>
    <w:rPr>
      <w:sz w:val="16"/>
      <w:szCs w:val="16"/>
    </w:rPr>
  </w:style>
  <w:style w:type="paragraph" w:styleId="CommentText">
    <w:name w:val="annotation text"/>
    <w:basedOn w:val="Normal"/>
    <w:link w:val="CommentTextChar"/>
    <w:uiPriority w:val="99"/>
    <w:semiHidden/>
    <w:unhideWhenUsed/>
    <w:rsid w:val="00091E62"/>
    <w:pPr>
      <w:spacing w:line="240" w:lineRule="auto"/>
    </w:pPr>
    <w:rPr>
      <w:sz w:val="20"/>
      <w:szCs w:val="20"/>
    </w:rPr>
  </w:style>
  <w:style w:type="character" w:customStyle="1" w:styleId="CommentTextChar">
    <w:name w:val="Comment Text Char"/>
    <w:basedOn w:val="DefaultParagraphFont"/>
    <w:link w:val="CommentText"/>
    <w:uiPriority w:val="99"/>
    <w:semiHidden/>
    <w:rsid w:val="00091E62"/>
    <w:rPr>
      <w:sz w:val="20"/>
      <w:szCs w:val="20"/>
    </w:rPr>
  </w:style>
  <w:style w:type="paragraph" w:styleId="CommentSubject">
    <w:name w:val="annotation subject"/>
    <w:basedOn w:val="CommentText"/>
    <w:next w:val="CommentText"/>
    <w:link w:val="CommentSubjectChar"/>
    <w:uiPriority w:val="99"/>
    <w:semiHidden/>
    <w:unhideWhenUsed/>
    <w:rsid w:val="00091E62"/>
    <w:rPr>
      <w:b/>
      <w:bCs/>
    </w:rPr>
  </w:style>
  <w:style w:type="character" w:customStyle="1" w:styleId="CommentSubjectChar">
    <w:name w:val="Comment Subject Char"/>
    <w:basedOn w:val="CommentTextChar"/>
    <w:link w:val="CommentSubject"/>
    <w:uiPriority w:val="99"/>
    <w:semiHidden/>
    <w:rsid w:val="00091E62"/>
    <w:rPr>
      <w:b/>
      <w:bCs/>
      <w:sz w:val="20"/>
      <w:szCs w:val="20"/>
    </w:rPr>
  </w:style>
  <w:style w:type="paragraph" w:styleId="BalloonText">
    <w:name w:val="Balloon Text"/>
    <w:basedOn w:val="Normal"/>
    <w:link w:val="BalloonTextChar"/>
    <w:uiPriority w:val="99"/>
    <w:semiHidden/>
    <w:unhideWhenUsed/>
    <w:rsid w:val="00091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Kentucky State University</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HK</cp:lastModifiedBy>
  <cp:revision>5</cp:revision>
  <dcterms:created xsi:type="dcterms:W3CDTF">2017-09-29T13:45:00Z</dcterms:created>
  <dcterms:modified xsi:type="dcterms:W3CDTF">2017-09-29T14:39:00Z</dcterms:modified>
</cp:coreProperties>
</file>