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4964" w14:textId="21EC05E2" w:rsidR="004A4685" w:rsidRDefault="003474DB" w:rsidP="00497CF5">
      <w:pPr>
        <w:jc w:val="center"/>
        <w:rPr>
          <w:b/>
        </w:rPr>
      </w:pPr>
      <w:r>
        <w:rPr>
          <w:b/>
        </w:rPr>
        <w:t xml:space="preserve">The Impact of Cropping Systems </w:t>
      </w:r>
      <w:r w:rsidR="009D069E">
        <w:rPr>
          <w:b/>
        </w:rPr>
        <w:t xml:space="preserve">on Soil properties </w:t>
      </w:r>
      <w:r>
        <w:rPr>
          <w:b/>
        </w:rPr>
        <w:t xml:space="preserve">in </w:t>
      </w:r>
      <w:r w:rsidR="009D069E">
        <w:rPr>
          <w:b/>
        </w:rPr>
        <w:t xml:space="preserve">Fredonia and Princeton </w:t>
      </w:r>
      <w:r>
        <w:rPr>
          <w:b/>
        </w:rPr>
        <w:t xml:space="preserve">Kentucky </w:t>
      </w:r>
    </w:p>
    <w:p w14:paraId="566C5A7E" w14:textId="77777777" w:rsidR="00E16F8B" w:rsidRDefault="00E16F8B" w:rsidP="00497CF5">
      <w:pPr>
        <w:jc w:val="center"/>
        <w:rPr>
          <w:b/>
        </w:rPr>
      </w:pPr>
    </w:p>
    <w:p w14:paraId="15D87376" w14:textId="77777777" w:rsidR="00E16F8B" w:rsidRDefault="00E16F8B" w:rsidP="00497CF5">
      <w:pPr>
        <w:jc w:val="center"/>
        <w:rPr>
          <w:b/>
        </w:rPr>
      </w:pPr>
      <w:r>
        <w:rPr>
          <w:b/>
        </w:rPr>
        <w:t>B. Webster, I.P. Handayani, and B. Parr</w:t>
      </w:r>
    </w:p>
    <w:p w14:paraId="2BD2279F" w14:textId="77777777" w:rsidR="00E16F8B" w:rsidRPr="00733955" w:rsidRDefault="00E16F8B" w:rsidP="00497CF5">
      <w:pPr>
        <w:jc w:val="center"/>
        <w:rPr>
          <w:rFonts w:ascii="Times New Roman" w:hAnsi="Times New Roman"/>
          <w:b/>
        </w:rPr>
      </w:pPr>
      <w:r w:rsidRPr="00733955">
        <w:rPr>
          <w:rFonts w:ascii="Times New Roman" w:hAnsi="Times New Roman"/>
          <w:b/>
        </w:rPr>
        <w:t>Murray State University, Hutson School of Agriculture, Kentucky, USA</w:t>
      </w:r>
    </w:p>
    <w:p w14:paraId="52557DE9" w14:textId="77777777" w:rsidR="009D069E" w:rsidRDefault="009D069E" w:rsidP="00497CF5">
      <w:pPr>
        <w:tabs>
          <w:tab w:val="left" w:pos="5320"/>
        </w:tabs>
        <w:jc w:val="center"/>
        <w:rPr>
          <w:b/>
        </w:rPr>
      </w:pPr>
    </w:p>
    <w:p w14:paraId="3846C99E" w14:textId="77777777" w:rsidR="006E3E7D" w:rsidRDefault="00E16F8B" w:rsidP="00497CF5">
      <w:pPr>
        <w:tabs>
          <w:tab w:val="left" w:pos="5320"/>
        </w:tabs>
        <w:jc w:val="center"/>
        <w:rPr>
          <w:b/>
        </w:rPr>
      </w:pPr>
      <w:r>
        <w:rPr>
          <w:b/>
        </w:rPr>
        <w:t>Abstract</w:t>
      </w:r>
    </w:p>
    <w:p w14:paraId="0EB1777C" w14:textId="77777777" w:rsidR="003474DB" w:rsidRDefault="003474DB" w:rsidP="00497CF5">
      <w:pPr>
        <w:jc w:val="center"/>
        <w:rPr>
          <w:b/>
        </w:rPr>
      </w:pPr>
    </w:p>
    <w:p w14:paraId="494195A8" w14:textId="0D6BF4F5" w:rsidR="003474DB" w:rsidRDefault="003474DB" w:rsidP="00497CF5">
      <w:pPr>
        <w:rPr>
          <w:rFonts w:cs="Arial"/>
        </w:rPr>
      </w:pPr>
      <w:r w:rsidRPr="002F2446">
        <w:rPr>
          <w:rFonts w:eastAsiaTheme="majorEastAsia" w:cs="Arial"/>
          <w:iCs/>
          <w:color w:val="000000" w:themeColor="text1"/>
        </w:rPr>
        <w:t xml:space="preserve">Cropping systems in Kentucky are strongly dominated by corn, tobacco, soybeans and wheat. </w:t>
      </w:r>
      <w:r>
        <w:rPr>
          <w:rFonts w:eastAsiaTheme="majorEastAsia" w:cs="Arial"/>
          <w:iCs/>
          <w:color w:val="000000" w:themeColor="text1"/>
        </w:rPr>
        <w:t>Various crop</w:t>
      </w:r>
      <w:r w:rsidRPr="002F2446">
        <w:rPr>
          <w:rFonts w:eastAsiaTheme="majorEastAsia" w:cs="Arial"/>
          <w:iCs/>
          <w:color w:val="000000" w:themeColor="text1"/>
        </w:rPr>
        <w:t xml:space="preserve"> management practice</w:t>
      </w:r>
      <w:r>
        <w:rPr>
          <w:rFonts w:eastAsiaTheme="majorEastAsia" w:cs="Arial"/>
          <w:iCs/>
          <w:color w:val="000000" w:themeColor="text1"/>
        </w:rPr>
        <w:t>s</w:t>
      </w:r>
      <w:r w:rsidRPr="002F2446">
        <w:rPr>
          <w:rFonts w:eastAsiaTheme="majorEastAsia" w:cs="Arial"/>
          <w:iCs/>
          <w:color w:val="000000" w:themeColor="text1"/>
        </w:rPr>
        <w:t xml:space="preserve"> affect</w:t>
      </w:r>
      <w:r>
        <w:rPr>
          <w:rFonts w:eastAsiaTheme="majorEastAsia" w:cs="Arial"/>
          <w:iCs/>
          <w:color w:val="000000" w:themeColor="text1"/>
        </w:rPr>
        <w:t xml:space="preserve"> soil</w:t>
      </w:r>
      <w:r w:rsidRPr="002F2446">
        <w:rPr>
          <w:rFonts w:eastAsiaTheme="majorEastAsia" w:cs="Arial"/>
          <w:iCs/>
          <w:color w:val="000000" w:themeColor="text1"/>
        </w:rPr>
        <w:t xml:space="preserve"> properties </w:t>
      </w:r>
      <w:r>
        <w:rPr>
          <w:rFonts w:eastAsiaTheme="majorEastAsia" w:cs="Arial"/>
          <w:iCs/>
          <w:color w:val="000000" w:themeColor="text1"/>
        </w:rPr>
        <w:t>resulting in different</w:t>
      </w:r>
      <w:r w:rsidRPr="002F2446">
        <w:rPr>
          <w:rFonts w:eastAsiaTheme="majorEastAsia" w:cs="Arial"/>
          <w:iCs/>
          <w:color w:val="000000" w:themeColor="text1"/>
        </w:rPr>
        <w:t xml:space="preserve"> functional quality of the soil </w:t>
      </w:r>
      <w:r>
        <w:rPr>
          <w:rFonts w:eastAsiaTheme="majorEastAsia" w:cs="Arial"/>
          <w:iCs/>
          <w:color w:val="000000" w:themeColor="text1"/>
        </w:rPr>
        <w:t>to support crop growth.  C</w:t>
      </w:r>
      <w:r w:rsidRPr="002F2446">
        <w:rPr>
          <w:rFonts w:cs="Arial"/>
        </w:rPr>
        <w:t xml:space="preserve">rop rotation and tillage practices influence soil properties, and understanding the effect of these practices is </w:t>
      </w:r>
      <w:r>
        <w:rPr>
          <w:rFonts w:cs="Arial"/>
        </w:rPr>
        <w:t xml:space="preserve">essential </w:t>
      </w:r>
      <w:r w:rsidRPr="002F2446">
        <w:rPr>
          <w:rFonts w:cs="Arial"/>
        </w:rPr>
        <w:t>to maintaining optimal soil environment</w:t>
      </w:r>
      <w:r>
        <w:rPr>
          <w:rFonts w:cs="Arial"/>
        </w:rPr>
        <w:t>.</w:t>
      </w:r>
      <w:r w:rsidRPr="002F2446">
        <w:rPr>
          <w:rFonts w:cs="Arial"/>
        </w:rPr>
        <w:t xml:space="preserve">  </w:t>
      </w:r>
      <w:r>
        <w:rPr>
          <w:rFonts w:cs="Arial"/>
        </w:rPr>
        <w:t xml:space="preserve">Therefore, the objective of this research is to determine the effects of various common cropping practices in western Kentucky on soil chemical and physical properties.  </w:t>
      </w:r>
      <w:r w:rsidR="00E16F8B">
        <w:rPr>
          <w:rFonts w:cs="Arial"/>
        </w:rPr>
        <w:t>In addition, soil samples from pasture</w:t>
      </w:r>
      <w:r w:rsidR="00802E65">
        <w:rPr>
          <w:rFonts w:cs="Arial"/>
        </w:rPr>
        <w:t xml:space="preserve">, wood, and garden </w:t>
      </w:r>
      <w:r w:rsidR="00E16F8B">
        <w:rPr>
          <w:rFonts w:cs="Arial"/>
        </w:rPr>
        <w:t xml:space="preserve">practices will be collected to use as a reference for comparison among </w:t>
      </w:r>
      <w:r w:rsidR="009D069E">
        <w:rPr>
          <w:rFonts w:cs="Arial"/>
        </w:rPr>
        <w:t xml:space="preserve">crop </w:t>
      </w:r>
      <w:r w:rsidR="00E16F8B">
        <w:rPr>
          <w:rFonts w:cs="Arial"/>
        </w:rPr>
        <w:t>fields.  The study sites</w:t>
      </w:r>
      <w:r w:rsidR="009D069E">
        <w:rPr>
          <w:rFonts w:cs="Arial"/>
        </w:rPr>
        <w:t xml:space="preserve"> were</w:t>
      </w:r>
      <w:r w:rsidR="00E16F8B">
        <w:rPr>
          <w:rFonts w:cs="Arial"/>
        </w:rPr>
        <w:t xml:space="preserve"> selected from </w:t>
      </w:r>
      <w:bookmarkStart w:id="0" w:name="_GoBack"/>
      <w:r w:rsidR="00E16F8B">
        <w:rPr>
          <w:rFonts w:cs="Arial"/>
        </w:rPr>
        <w:t>Caldwell County</w:t>
      </w:r>
      <w:r w:rsidR="009D069E">
        <w:rPr>
          <w:rFonts w:cs="Arial"/>
        </w:rPr>
        <w:t>.  There was s</w:t>
      </w:r>
      <w:r w:rsidR="00A73988">
        <w:rPr>
          <w:rFonts w:cs="Arial"/>
        </w:rPr>
        <w:t>ix</w:t>
      </w:r>
      <w:r w:rsidR="00802E65">
        <w:rPr>
          <w:rFonts w:cs="Arial"/>
        </w:rPr>
        <w:t xml:space="preserve"> cropping systems identified, such as </w:t>
      </w:r>
      <w:r w:rsidR="006864D7">
        <w:rPr>
          <w:rFonts w:cs="Arial"/>
        </w:rPr>
        <w:t xml:space="preserve">Monoculture systems (MS), </w:t>
      </w:r>
      <w:bookmarkEnd w:id="0"/>
      <w:r w:rsidR="006864D7">
        <w:rPr>
          <w:rFonts w:cs="Arial"/>
        </w:rPr>
        <w:t xml:space="preserve">Crop rotation Systems (CRS), </w:t>
      </w:r>
      <w:r w:rsidR="00504740">
        <w:rPr>
          <w:rFonts w:cs="Arial"/>
        </w:rPr>
        <w:t xml:space="preserve">Tobacco Cropping Systems (TCR), Corn/Soybean – cover crop (CC), Corn/Soybean-wheat (CSW), and three undisturbed </w:t>
      </w:r>
      <w:r w:rsidR="00A73988">
        <w:rPr>
          <w:rFonts w:cs="Arial"/>
        </w:rPr>
        <w:t>fields (</w:t>
      </w:r>
      <w:r w:rsidR="00504740">
        <w:rPr>
          <w:rFonts w:cs="Arial"/>
        </w:rPr>
        <w:t xml:space="preserve">pasture, forest, and garden).  </w:t>
      </w:r>
      <w:r w:rsidR="00A73988">
        <w:rPr>
          <w:rFonts w:cs="Arial"/>
        </w:rPr>
        <w:t xml:space="preserve">Soils </w:t>
      </w:r>
      <w:r w:rsidR="009D069E">
        <w:rPr>
          <w:rFonts w:cs="Arial"/>
        </w:rPr>
        <w:t>were sampled</w:t>
      </w:r>
      <w:r w:rsidR="00A73988">
        <w:rPr>
          <w:rFonts w:cs="Arial"/>
        </w:rPr>
        <w:t xml:space="preserve"> on October </w:t>
      </w:r>
      <w:r w:rsidR="009D069E">
        <w:rPr>
          <w:rFonts w:cs="Arial"/>
        </w:rPr>
        <w:t>1</w:t>
      </w:r>
      <w:r w:rsidR="009D069E" w:rsidRPr="009D069E">
        <w:rPr>
          <w:rFonts w:cs="Arial"/>
          <w:vertAlign w:val="superscript"/>
        </w:rPr>
        <w:t>st</w:t>
      </w:r>
      <w:r w:rsidR="009D069E">
        <w:rPr>
          <w:rFonts w:cs="Arial"/>
        </w:rPr>
        <w:t>, 2017.</w:t>
      </w:r>
      <w:r w:rsidR="00A73988">
        <w:rPr>
          <w:rFonts w:cs="Arial"/>
        </w:rPr>
        <w:t xml:space="preserve">  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Undisturbed and disturbed samples </w:t>
      </w:r>
      <w:r w:rsidR="00BE2670">
        <w:rPr>
          <w:rFonts w:eastAsiaTheme="majorEastAsia" w:cs="Arial"/>
          <w:iCs/>
          <w:color w:val="000000" w:themeColor="text1"/>
        </w:rPr>
        <w:t xml:space="preserve">were collected from the fields at </w:t>
      </w:r>
      <w:r w:rsidR="00A73988" w:rsidRPr="002F2446">
        <w:rPr>
          <w:rFonts w:eastAsiaTheme="majorEastAsia" w:cs="Arial"/>
          <w:iCs/>
          <w:color w:val="000000" w:themeColor="text1"/>
        </w:rPr>
        <w:t>depths of 0-7 cm</w:t>
      </w:r>
      <w:r w:rsidR="009D069E">
        <w:rPr>
          <w:rFonts w:eastAsiaTheme="majorEastAsia" w:cs="Arial"/>
          <w:iCs/>
          <w:color w:val="000000" w:themeColor="text1"/>
        </w:rPr>
        <w:t xml:space="preserve"> and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 7-15 cm</w:t>
      </w:r>
      <w:r w:rsidR="00A73988">
        <w:rPr>
          <w:rFonts w:eastAsiaTheme="majorEastAsia" w:cs="Arial"/>
          <w:iCs/>
          <w:color w:val="000000" w:themeColor="text1"/>
        </w:rPr>
        <w:t xml:space="preserve">.  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Undisturbed samples </w:t>
      </w:r>
      <w:r w:rsidR="00BE2670">
        <w:rPr>
          <w:rFonts w:eastAsiaTheme="majorEastAsia" w:cs="Arial"/>
          <w:iCs/>
          <w:color w:val="000000" w:themeColor="text1"/>
        </w:rPr>
        <w:t>were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 collected using soil core (ring sample), while disturbed samples </w:t>
      </w:r>
      <w:r w:rsidR="00BE2670">
        <w:rPr>
          <w:rFonts w:eastAsiaTheme="majorEastAsia" w:cs="Arial"/>
          <w:iCs/>
          <w:color w:val="000000" w:themeColor="text1"/>
        </w:rPr>
        <w:t>were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 taken using hand trawl. The samples </w:t>
      </w:r>
      <w:r w:rsidR="00BE2670">
        <w:rPr>
          <w:rFonts w:eastAsiaTheme="majorEastAsia" w:cs="Arial"/>
          <w:iCs/>
          <w:color w:val="000000" w:themeColor="text1"/>
        </w:rPr>
        <w:t>were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 kept in the refrigerator until analysis. The undisturbed soil samples </w:t>
      </w:r>
      <w:r w:rsidR="00BE2670">
        <w:rPr>
          <w:rFonts w:eastAsiaTheme="majorEastAsia" w:cs="Arial"/>
          <w:iCs/>
          <w:color w:val="000000" w:themeColor="text1"/>
        </w:rPr>
        <w:t xml:space="preserve">were 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used to analyze bulk density, porosity, macroporosity, </w:t>
      </w:r>
      <w:r w:rsidR="00BE2670">
        <w:rPr>
          <w:rFonts w:eastAsiaTheme="majorEastAsia" w:cs="Arial"/>
          <w:iCs/>
          <w:color w:val="000000" w:themeColor="text1"/>
        </w:rPr>
        <w:t xml:space="preserve">and soil 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water holding capacity.  The disturbed samples </w:t>
      </w:r>
      <w:r w:rsidR="00BE2670">
        <w:rPr>
          <w:rFonts w:eastAsiaTheme="majorEastAsia" w:cs="Arial"/>
          <w:iCs/>
          <w:color w:val="000000" w:themeColor="text1"/>
        </w:rPr>
        <w:t>were used to analyze soil organic matter (SOM),</w:t>
      </w:r>
      <w:r w:rsidR="00A73988" w:rsidRPr="002F2446">
        <w:rPr>
          <w:rFonts w:eastAsiaTheme="majorEastAsia" w:cs="Arial"/>
          <w:iCs/>
          <w:color w:val="000000" w:themeColor="text1"/>
        </w:rPr>
        <w:t xml:space="preserve"> soil pH and water stable aggregates (WAS). Soil compaction will also be directly measured in the field using penetrometer.  </w:t>
      </w:r>
      <w:r w:rsidR="00A73988" w:rsidRPr="002F2446">
        <w:rPr>
          <w:rFonts w:cs="Arial"/>
        </w:rPr>
        <w:t xml:space="preserve">Data from this study will be analyzed using the </w:t>
      </w:r>
      <w:r w:rsidR="00A73988">
        <w:rPr>
          <w:rFonts w:cs="Arial"/>
        </w:rPr>
        <w:t>ANOVA</w:t>
      </w:r>
      <w:r w:rsidR="00A73988" w:rsidRPr="002F2446">
        <w:rPr>
          <w:rFonts w:cs="Arial"/>
        </w:rPr>
        <w:t>.  The least significant differences (LSD) values will be reported at a level (α)= 0.10. The correlation will be used to evaluate the relationship between SOM and other soil properties.</w:t>
      </w:r>
      <w:r w:rsidR="00BE2670">
        <w:rPr>
          <w:rFonts w:cs="Arial"/>
        </w:rPr>
        <w:t xml:space="preserve"> The detail results will be described in the poster.</w:t>
      </w:r>
    </w:p>
    <w:p w14:paraId="39BC71F1" w14:textId="77777777" w:rsidR="00BE2670" w:rsidRDefault="00BE2670" w:rsidP="00497CF5">
      <w:pPr>
        <w:rPr>
          <w:rFonts w:cs="Arial"/>
        </w:rPr>
      </w:pPr>
    </w:p>
    <w:p w14:paraId="1B40F020" w14:textId="7D854CC7" w:rsidR="00497CF5" w:rsidRPr="00497CF5" w:rsidRDefault="00497CF5" w:rsidP="00497CF5">
      <w:pPr>
        <w:rPr>
          <w:b/>
          <w:i/>
        </w:rPr>
      </w:pPr>
      <w:r>
        <w:rPr>
          <w:rFonts w:cs="Arial"/>
          <w:b/>
          <w:i/>
        </w:rPr>
        <w:t>Keywords: Bulk Density, Porosity, Water holding capacity, S</w:t>
      </w:r>
      <w:r w:rsidR="00BE2670">
        <w:rPr>
          <w:rFonts w:cs="Arial"/>
          <w:b/>
          <w:i/>
        </w:rPr>
        <w:t xml:space="preserve">oil Organic Matter, </w:t>
      </w:r>
      <w:r>
        <w:rPr>
          <w:rFonts w:cs="Arial"/>
          <w:b/>
          <w:i/>
        </w:rPr>
        <w:t>Soil pH, Water Stable Aggregates.</w:t>
      </w:r>
    </w:p>
    <w:sectPr w:rsidR="00497CF5" w:rsidRPr="00497CF5" w:rsidSect="008B4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DB"/>
    <w:rsid w:val="000333AD"/>
    <w:rsid w:val="00305756"/>
    <w:rsid w:val="0033020F"/>
    <w:rsid w:val="003474DB"/>
    <w:rsid w:val="00497CF5"/>
    <w:rsid w:val="004A4685"/>
    <w:rsid w:val="00504740"/>
    <w:rsid w:val="00573CB4"/>
    <w:rsid w:val="006864D7"/>
    <w:rsid w:val="006E3E7D"/>
    <w:rsid w:val="00802E65"/>
    <w:rsid w:val="008B4770"/>
    <w:rsid w:val="009D069E"/>
    <w:rsid w:val="00A73988"/>
    <w:rsid w:val="00BE2670"/>
    <w:rsid w:val="00E16F8B"/>
    <w:rsid w:val="00E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82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2017-09-29T17:51:00Z</dcterms:created>
  <dcterms:modified xsi:type="dcterms:W3CDTF">2017-09-29T17:51:00Z</dcterms:modified>
</cp:coreProperties>
</file>