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00" w:rsidRPr="00956D00" w:rsidRDefault="00956D00" w:rsidP="00BC3A6C">
      <w:pPr>
        <w:spacing w:after="0" w:line="240" w:lineRule="auto"/>
        <w:rPr>
          <w:rFonts w:ascii="Times New Roman" w:hAnsi="Times New Roman"/>
          <w:sz w:val="24"/>
          <w:szCs w:val="24"/>
        </w:rPr>
      </w:pPr>
      <w:r w:rsidRPr="00956D00">
        <w:rPr>
          <w:rFonts w:ascii="Times New Roman" w:hAnsi="Times New Roman"/>
          <w:sz w:val="24"/>
          <w:szCs w:val="24"/>
        </w:rPr>
        <w:t xml:space="preserve">Tosha </w:t>
      </w:r>
      <w:proofErr w:type="spellStart"/>
      <w:r w:rsidRPr="00956D00">
        <w:rPr>
          <w:rFonts w:ascii="Times New Roman" w:hAnsi="Times New Roman"/>
          <w:sz w:val="24"/>
          <w:szCs w:val="24"/>
        </w:rPr>
        <w:t>Shokes</w:t>
      </w:r>
      <w:proofErr w:type="spellEnd"/>
    </w:p>
    <w:p w:rsidR="00956D00" w:rsidRPr="00956D00" w:rsidRDefault="00956D00" w:rsidP="00BC3A6C">
      <w:pPr>
        <w:spacing w:after="0" w:line="240" w:lineRule="auto"/>
        <w:rPr>
          <w:rFonts w:ascii="Times New Roman" w:hAnsi="Times New Roman"/>
          <w:sz w:val="24"/>
          <w:szCs w:val="24"/>
        </w:rPr>
      </w:pPr>
      <w:r w:rsidRPr="00956D00">
        <w:rPr>
          <w:rFonts w:ascii="Times New Roman" w:hAnsi="Times New Roman"/>
          <w:sz w:val="24"/>
          <w:szCs w:val="24"/>
        </w:rPr>
        <w:t>Dr. Jarrett Johnson</w:t>
      </w:r>
    </w:p>
    <w:p w:rsidR="00956D00" w:rsidRPr="00956D00" w:rsidRDefault="00956D00" w:rsidP="00BC3A6C">
      <w:pPr>
        <w:spacing w:after="0" w:line="240" w:lineRule="auto"/>
        <w:rPr>
          <w:rFonts w:ascii="Times New Roman" w:hAnsi="Times New Roman"/>
          <w:sz w:val="24"/>
          <w:szCs w:val="24"/>
        </w:rPr>
      </w:pPr>
      <w:r w:rsidRPr="00956D00">
        <w:rPr>
          <w:rFonts w:ascii="Times New Roman" w:hAnsi="Times New Roman"/>
          <w:sz w:val="24"/>
          <w:szCs w:val="24"/>
        </w:rPr>
        <w:t xml:space="preserve">Western Kentucky University </w:t>
      </w:r>
    </w:p>
    <w:p w:rsidR="00956D00" w:rsidRDefault="00956D00" w:rsidP="00BC3A6C">
      <w:pPr>
        <w:spacing w:after="0" w:line="240" w:lineRule="auto"/>
        <w:rPr>
          <w:rFonts w:ascii="Times New Roman" w:hAnsi="Times New Roman"/>
          <w:b/>
          <w:sz w:val="24"/>
          <w:szCs w:val="24"/>
        </w:rPr>
      </w:pPr>
    </w:p>
    <w:p w:rsidR="00956D00" w:rsidRDefault="00956D00" w:rsidP="00BC3A6C">
      <w:pPr>
        <w:spacing w:after="0" w:line="240" w:lineRule="auto"/>
        <w:rPr>
          <w:rFonts w:ascii="Times New Roman" w:hAnsi="Times New Roman"/>
          <w:b/>
          <w:sz w:val="24"/>
          <w:szCs w:val="24"/>
        </w:rPr>
      </w:pPr>
    </w:p>
    <w:p w:rsidR="00956D00" w:rsidRDefault="00956D00" w:rsidP="00BC3A6C">
      <w:pPr>
        <w:spacing w:after="0" w:line="240" w:lineRule="auto"/>
        <w:rPr>
          <w:rFonts w:ascii="Times New Roman" w:hAnsi="Times New Roman"/>
          <w:b/>
          <w:sz w:val="24"/>
          <w:szCs w:val="24"/>
        </w:rPr>
      </w:pPr>
      <w:r w:rsidRPr="00956D00">
        <w:rPr>
          <w:rFonts w:ascii="Times New Roman" w:hAnsi="Times New Roman"/>
          <w:b/>
          <w:sz w:val="24"/>
          <w:szCs w:val="24"/>
        </w:rPr>
        <w:t>Site selection by the Jefferson's and spotted salamanders based on substrate pH</w:t>
      </w:r>
    </w:p>
    <w:p w:rsidR="00956D00" w:rsidRDefault="00956D00" w:rsidP="00BC3A6C">
      <w:pPr>
        <w:spacing w:after="0" w:line="240" w:lineRule="auto"/>
        <w:rPr>
          <w:rFonts w:ascii="Times New Roman" w:hAnsi="Times New Roman"/>
          <w:b/>
          <w:sz w:val="24"/>
          <w:szCs w:val="24"/>
        </w:rPr>
      </w:pPr>
    </w:p>
    <w:p w:rsidR="00BC3A6C" w:rsidRPr="004B358F" w:rsidRDefault="00BC3A6C" w:rsidP="00BC3A6C">
      <w:pPr>
        <w:spacing w:after="0" w:line="240" w:lineRule="auto"/>
        <w:rPr>
          <w:rFonts w:ascii="Times New Roman" w:hAnsi="Times New Roman"/>
          <w:sz w:val="24"/>
          <w:szCs w:val="24"/>
        </w:rPr>
      </w:pPr>
      <w:r w:rsidRPr="004B358F">
        <w:rPr>
          <w:rFonts w:ascii="Times New Roman" w:hAnsi="Times New Roman"/>
          <w:b/>
          <w:sz w:val="24"/>
          <w:szCs w:val="24"/>
        </w:rPr>
        <w:t>Abstract—</w:t>
      </w:r>
      <w:r w:rsidRPr="004B358F">
        <w:rPr>
          <w:rFonts w:ascii="Times New Roman" w:hAnsi="Times New Roman"/>
          <w:sz w:val="24"/>
          <w:szCs w:val="24"/>
        </w:rPr>
        <w:t>Population declines in amphibian species have been linked to a variety of factors, with the most significant being habitat loss and fragmentation. One potentially important contributor to habitat loss in Kentucky is strip mining. Soil and vegetation at reclaimed mining sites are typically altered versus sites that ha</w:t>
      </w:r>
      <w:r w:rsidR="004B358F">
        <w:rPr>
          <w:rFonts w:ascii="Times New Roman" w:hAnsi="Times New Roman"/>
          <w:sz w:val="24"/>
          <w:szCs w:val="24"/>
        </w:rPr>
        <w:t>ve</w:t>
      </w:r>
      <w:r w:rsidRPr="004B358F">
        <w:rPr>
          <w:rFonts w:ascii="Times New Roman" w:hAnsi="Times New Roman"/>
          <w:sz w:val="24"/>
          <w:szCs w:val="24"/>
        </w:rPr>
        <w:t xml:space="preserve"> not been mined, and soil from reclaimed mine sites is commonly acidic. The objective of this study is </w:t>
      </w:r>
      <w:r w:rsidR="004B358F">
        <w:rPr>
          <w:rFonts w:ascii="Times New Roman" w:hAnsi="Times New Roman"/>
          <w:sz w:val="24"/>
          <w:szCs w:val="24"/>
        </w:rPr>
        <w:t>to</w:t>
      </w:r>
      <w:r w:rsidRPr="004B358F">
        <w:rPr>
          <w:rFonts w:ascii="Times New Roman" w:hAnsi="Times New Roman"/>
          <w:sz w:val="24"/>
          <w:szCs w:val="24"/>
        </w:rPr>
        <w:t xml:space="preserve"> look at the effects of soil acidity on microhabitat selection of salamanders post-metamorphosis. To do this, we observed the ability of spotted salamanders (</w:t>
      </w:r>
      <w:proofErr w:type="spellStart"/>
      <w:r w:rsidRPr="004B358F">
        <w:rPr>
          <w:rFonts w:ascii="Times New Roman" w:hAnsi="Times New Roman"/>
          <w:i/>
          <w:sz w:val="24"/>
          <w:szCs w:val="24"/>
        </w:rPr>
        <w:t>Ambystoma</w:t>
      </w:r>
      <w:proofErr w:type="spellEnd"/>
      <w:r w:rsidRPr="004B358F">
        <w:rPr>
          <w:rFonts w:ascii="Times New Roman" w:hAnsi="Times New Roman"/>
          <w:i/>
          <w:sz w:val="24"/>
          <w:szCs w:val="24"/>
        </w:rPr>
        <w:t xml:space="preserve"> </w:t>
      </w:r>
      <w:proofErr w:type="spellStart"/>
      <w:r w:rsidRPr="004B358F">
        <w:rPr>
          <w:rFonts w:ascii="Times New Roman" w:hAnsi="Times New Roman"/>
          <w:i/>
          <w:sz w:val="24"/>
          <w:szCs w:val="24"/>
        </w:rPr>
        <w:t>maculatum</w:t>
      </w:r>
      <w:proofErr w:type="spellEnd"/>
      <w:r w:rsidRPr="004B358F">
        <w:rPr>
          <w:rFonts w:ascii="Times New Roman" w:hAnsi="Times New Roman"/>
          <w:sz w:val="24"/>
          <w:szCs w:val="24"/>
        </w:rPr>
        <w:t>) and Jefferson’s salamanders (</w:t>
      </w:r>
      <w:r w:rsidRPr="004B358F">
        <w:rPr>
          <w:rFonts w:ascii="Times New Roman" w:hAnsi="Times New Roman"/>
          <w:i/>
          <w:iCs/>
          <w:sz w:val="24"/>
          <w:szCs w:val="24"/>
        </w:rPr>
        <w:t xml:space="preserve">A. </w:t>
      </w:r>
      <w:proofErr w:type="spellStart"/>
      <w:r w:rsidRPr="004B358F">
        <w:rPr>
          <w:rFonts w:ascii="Times New Roman" w:hAnsi="Times New Roman"/>
          <w:i/>
          <w:iCs/>
          <w:sz w:val="24"/>
          <w:szCs w:val="24"/>
        </w:rPr>
        <w:t>jeffersonianum</w:t>
      </w:r>
      <w:proofErr w:type="spellEnd"/>
      <w:r w:rsidRPr="004B358F">
        <w:rPr>
          <w:rFonts w:ascii="Times New Roman" w:hAnsi="Times New Roman"/>
          <w:sz w:val="24"/>
          <w:szCs w:val="24"/>
        </w:rPr>
        <w:t>) to detect, and select among a range of acidic environments (pH4-pH7) in experimental chambers. We hypothesized that salamanders will be able to select against acidic environments, suggesting that</w:t>
      </w:r>
      <w:r w:rsidR="004B358F">
        <w:rPr>
          <w:rFonts w:ascii="Times New Roman" w:hAnsi="Times New Roman"/>
          <w:sz w:val="24"/>
          <w:szCs w:val="24"/>
        </w:rPr>
        <w:t xml:space="preserve"> they</w:t>
      </w:r>
      <w:r w:rsidRPr="004B358F">
        <w:rPr>
          <w:rFonts w:ascii="Times New Roman" w:hAnsi="Times New Roman"/>
          <w:sz w:val="24"/>
          <w:szCs w:val="24"/>
        </w:rPr>
        <w:t xml:space="preserve"> may be able to </w:t>
      </w:r>
      <w:r w:rsidR="004B358F">
        <w:rPr>
          <w:rFonts w:ascii="Times New Roman" w:hAnsi="Times New Roman"/>
          <w:sz w:val="24"/>
          <w:szCs w:val="24"/>
        </w:rPr>
        <w:t>avoid</w:t>
      </w:r>
      <w:r w:rsidRPr="004B358F">
        <w:rPr>
          <w:rFonts w:ascii="Times New Roman" w:hAnsi="Times New Roman"/>
          <w:sz w:val="24"/>
          <w:szCs w:val="24"/>
        </w:rPr>
        <w:t xml:space="preserve"> environments with </w:t>
      </w:r>
      <w:r w:rsidR="004B358F">
        <w:rPr>
          <w:rFonts w:ascii="Times New Roman" w:hAnsi="Times New Roman"/>
          <w:sz w:val="24"/>
          <w:szCs w:val="24"/>
        </w:rPr>
        <w:t>high</w:t>
      </w:r>
      <w:r w:rsidRPr="004B358F">
        <w:rPr>
          <w:rFonts w:ascii="Times New Roman" w:hAnsi="Times New Roman"/>
          <w:sz w:val="24"/>
          <w:szCs w:val="24"/>
        </w:rPr>
        <w:t xml:space="preserve"> acidity during dispersal from their natal pools. Salamander behavior was recorded with time-lapse photography and data were analyzed </w:t>
      </w:r>
      <w:r w:rsidR="004B358F">
        <w:rPr>
          <w:rFonts w:ascii="Times New Roman" w:hAnsi="Times New Roman"/>
          <w:sz w:val="24"/>
          <w:szCs w:val="24"/>
        </w:rPr>
        <w:t>using analysis of linear models</w:t>
      </w:r>
      <w:r w:rsidRPr="004B358F">
        <w:rPr>
          <w:rFonts w:ascii="Times New Roman" w:hAnsi="Times New Roman"/>
          <w:sz w:val="24"/>
          <w:szCs w:val="24"/>
        </w:rPr>
        <w:t xml:space="preserve">. We found differences in the </w:t>
      </w:r>
      <w:r w:rsidR="004B358F" w:rsidRPr="004B358F">
        <w:rPr>
          <w:rFonts w:ascii="Times New Roman" w:hAnsi="Times New Roman"/>
          <w:sz w:val="24"/>
          <w:szCs w:val="24"/>
        </w:rPr>
        <w:t xml:space="preserve">behaviors leading to </w:t>
      </w:r>
      <w:r w:rsidRPr="004B358F">
        <w:rPr>
          <w:rFonts w:ascii="Times New Roman" w:hAnsi="Times New Roman"/>
          <w:sz w:val="24"/>
          <w:szCs w:val="24"/>
        </w:rPr>
        <w:t xml:space="preserve">microhabitat selection </w:t>
      </w:r>
      <w:r w:rsidR="004B358F" w:rsidRPr="004B358F">
        <w:rPr>
          <w:rFonts w:ascii="Times New Roman" w:hAnsi="Times New Roman"/>
          <w:sz w:val="24"/>
          <w:szCs w:val="24"/>
        </w:rPr>
        <w:t>by</w:t>
      </w:r>
      <w:r w:rsidRPr="004B358F">
        <w:rPr>
          <w:rFonts w:ascii="Times New Roman" w:hAnsi="Times New Roman"/>
          <w:sz w:val="24"/>
          <w:szCs w:val="24"/>
        </w:rPr>
        <w:t xml:space="preserve"> each species, </w:t>
      </w:r>
      <w:r w:rsidR="004B358F" w:rsidRPr="004B358F">
        <w:rPr>
          <w:rFonts w:ascii="Times New Roman" w:hAnsi="Times New Roman"/>
          <w:sz w:val="24"/>
          <w:szCs w:val="24"/>
        </w:rPr>
        <w:t>and the data suggest a general avoidance of acidic substrates.</w:t>
      </w:r>
      <w:r w:rsidR="004B358F">
        <w:rPr>
          <w:rFonts w:ascii="Times New Roman" w:hAnsi="Times New Roman"/>
          <w:sz w:val="24"/>
          <w:szCs w:val="24"/>
        </w:rPr>
        <w:t xml:space="preserve"> Among individuals within species, we observed high variability in the duration of behaviors contributing to selection of substrate microhabitat. In total, these data indicate that there is variation in the ability or willingness of individuals to discern differences in substrate acidity both at the intra- and inter-specific level. This suggests that conservation action aimed at reclaiming mine sites should manage soil acidity with the observed variation in mind.</w:t>
      </w:r>
    </w:p>
    <w:p w:rsidR="00BC3A6C" w:rsidRPr="004B358F" w:rsidRDefault="00BC3A6C" w:rsidP="00BC3A6C">
      <w:pPr>
        <w:spacing w:after="0" w:line="240" w:lineRule="auto"/>
        <w:ind w:firstLine="720"/>
        <w:rPr>
          <w:rFonts w:ascii="Times New Roman" w:hAnsi="Times New Roman"/>
          <w:sz w:val="24"/>
          <w:szCs w:val="24"/>
        </w:rPr>
      </w:pPr>
    </w:p>
    <w:p w:rsidR="00FB3785" w:rsidRPr="004B358F" w:rsidRDefault="00FB3785">
      <w:pPr>
        <w:rPr>
          <w:rFonts w:ascii="Times New Roman" w:hAnsi="Times New Roman"/>
          <w:sz w:val="24"/>
          <w:szCs w:val="24"/>
        </w:rPr>
      </w:pPr>
      <w:bookmarkStart w:id="0" w:name="_GoBack"/>
      <w:bookmarkEnd w:id="0"/>
    </w:p>
    <w:sectPr w:rsidR="00FB3785" w:rsidRPr="004B358F" w:rsidSect="00FB37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6C"/>
    <w:rsid w:val="004B358F"/>
    <w:rsid w:val="00956D00"/>
    <w:rsid w:val="00BC3A6C"/>
    <w:rsid w:val="00FB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9F238"/>
  <w14:defaultImageDpi w14:val="300"/>
  <w15:docId w15:val="{DE5F1598-6621-4622-B532-F3DC6F57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A6C"/>
    <w:pPr>
      <w:spacing w:after="200" w:line="276" w:lineRule="auto"/>
    </w:pPr>
    <w:rPr>
      <w:rFonts w:ascii="Arial" w:eastAsia="Calibri"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Johnson</dc:creator>
  <cp:keywords/>
  <dc:description/>
  <cp:lastModifiedBy>Tosha Clark</cp:lastModifiedBy>
  <cp:revision>2</cp:revision>
  <dcterms:created xsi:type="dcterms:W3CDTF">2017-09-29T21:44:00Z</dcterms:created>
  <dcterms:modified xsi:type="dcterms:W3CDTF">2017-10-01T02:33:00Z</dcterms:modified>
</cp:coreProperties>
</file>