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796E4" w14:textId="77777777" w:rsidR="00026E48" w:rsidRPr="00FC7CD5" w:rsidRDefault="00026E48" w:rsidP="00255BDA">
      <w:pPr>
        <w:spacing w:after="0" w:line="240" w:lineRule="auto"/>
        <w:jc w:val="right"/>
        <w:rPr>
          <w:rFonts w:asciiTheme="majorBidi" w:hAnsiTheme="majorBidi" w:cstheme="majorBidi"/>
          <w:b/>
          <w:sz w:val="24"/>
          <w:szCs w:val="24"/>
        </w:rPr>
      </w:pPr>
      <w:r w:rsidRPr="00FC7CD5">
        <w:rPr>
          <w:rFonts w:asciiTheme="majorBidi" w:hAnsiTheme="majorBidi" w:cstheme="majorBidi"/>
          <w:sz w:val="24"/>
          <w:szCs w:val="24"/>
        </w:rPr>
        <w:t xml:space="preserve">ECOLOGY AND ENVIRONMENTAL SCIENCE </w:t>
      </w:r>
      <w:bookmarkStart w:id="0" w:name="_GoBack"/>
      <w:bookmarkEnd w:id="0"/>
    </w:p>
    <w:p w14:paraId="384477E1" w14:textId="77777777" w:rsidR="00026E48" w:rsidRPr="00FC7CD5" w:rsidRDefault="003667B6" w:rsidP="00167337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FC7CD5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         </w:t>
      </w:r>
      <w:r w:rsidR="00CF3CAB" w:rsidRPr="00FC7CD5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FC7CD5">
        <w:rPr>
          <w:rFonts w:asciiTheme="majorBidi" w:hAnsiTheme="majorBidi" w:cstheme="majorBidi"/>
          <w:bCs/>
          <w:sz w:val="24"/>
          <w:szCs w:val="24"/>
        </w:rPr>
        <w:t xml:space="preserve"> Poster presentation </w:t>
      </w:r>
    </w:p>
    <w:p w14:paraId="35B7BE6B" w14:textId="77777777" w:rsidR="0020172C" w:rsidRPr="00FC7CD5" w:rsidRDefault="0020172C" w:rsidP="0016733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6510D3E1" w14:textId="77777777" w:rsidR="0020172C" w:rsidRPr="00FC7CD5" w:rsidRDefault="0020172C" w:rsidP="00167337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</w:p>
    <w:p w14:paraId="519D43BE" w14:textId="34F23ED6" w:rsidR="0020172C" w:rsidRPr="00FC7CD5" w:rsidRDefault="004B5C3C" w:rsidP="004B177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7CD5">
        <w:rPr>
          <w:rFonts w:asciiTheme="majorBidi" w:hAnsiTheme="majorBidi" w:cstheme="majorBidi"/>
          <w:sz w:val="24"/>
          <w:szCs w:val="24"/>
        </w:rPr>
        <w:t xml:space="preserve">Detection of </w:t>
      </w:r>
      <w:proofErr w:type="spellStart"/>
      <w:r w:rsidR="004B177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Percopsis</w:t>
      </w:r>
      <w:proofErr w:type="spellEnd"/>
      <w:r w:rsidR="004B177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="004B177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omiscomaycus</w:t>
      </w:r>
      <w:proofErr w:type="spellEnd"/>
      <w:r w:rsidR="004B177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r w:rsidR="004B177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(trout</w:t>
      </w:r>
      <w:r w:rsidR="00F407DB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-</w:t>
      </w:r>
      <w:r w:rsidR="004B177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perch)</w:t>
      </w:r>
      <w:r w:rsidRPr="00FC7CD5">
        <w:rPr>
          <w:rFonts w:asciiTheme="majorBidi" w:hAnsiTheme="majorBidi" w:cstheme="majorBidi"/>
          <w:sz w:val="24"/>
          <w:szCs w:val="24"/>
        </w:rPr>
        <w:t xml:space="preserve"> </w:t>
      </w:r>
      <w:r w:rsidR="004B1772" w:rsidRPr="00FC7CD5">
        <w:rPr>
          <w:rFonts w:asciiTheme="majorBidi" w:hAnsiTheme="majorBidi" w:cstheme="majorBidi"/>
          <w:sz w:val="24"/>
          <w:szCs w:val="24"/>
        </w:rPr>
        <w:t xml:space="preserve">using </w:t>
      </w:r>
      <w:proofErr w:type="spellStart"/>
      <w:proofErr w:type="gramStart"/>
      <w:r w:rsidR="004B1772" w:rsidRPr="00FC7CD5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4B1772" w:rsidRPr="00FC7CD5">
        <w:rPr>
          <w:rFonts w:asciiTheme="majorBidi" w:hAnsiTheme="majorBidi" w:cstheme="majorBidi"/>
          <w:sz w:val="24"/>
          <w:szCs w:val="24"/>
        </w:rPr>
        <w:t xml:space="preserve"> in eastern Kentucky streams. </w:t>
      </w:r>
    </w:p>
    <w:p w14:paraId="193CA42C" w14:textId="779736D1" w:rsidR="00653A33" w:rsidRPr="00FC7CD5" w:rsidRDefault="004C4824" w:rsidP="004B5C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7CD5">
        <w:rPr>
          <w:rFonts w:asciiTheme="majorBidi" w:hAnsiTheme="majorBidi" w:cstheme="majorBidi"/>
          <w:sz w:val="24"/>
          <w:szCs w:val="24"/>
        </w:rPr>
        <w:t>ANDREW W. NESSELROADE</w:t>
      </w:r>
      <w:r w:rsidRPr="00FC7C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C7CD5">
        <w:rPr>
          <w:rFonts w:asciiTheme="majorBidi" w:hAnsiTheme="majorBidi" w:cstheme="majorBidi"/>
          <w:sz w:val="24"/>
          <w:szCs w:val="24"/>
        </w:rPr>
        <w:t xml:space="preserve">, </w:t>
      </w:r>
      <w:r w:rsidR="004B5C89" w:rsidRPr="00FC7CD5">
        <w:rPr>
          <w:rFonts w:asciiTheme="majorBidi" w:hAnsiTheme="majorBidi" w:cstheme="majorBidi"/>
          <w:sz w:val="24"/>
          <w:szCs w:val="24"/>
        </w:rPr>
        <w:t>HAROLD A. BRABON</w:t>
      </w:r>
      <w:r w:rsidR="00D46ED5" w:rsidRPr="00FC7C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4B5C89" w:rsidRPr="00FC7CD5">
        <w:rPr>
          <w:rFonts w:asciiTheme="majorBidi" w:hAnsiTheme="majorBidi" w:cstheme="majorBidi"/>
          <w:sz w:val="24"/>
          <w:szCs w:val="24"/>
        </w:rPr>
        <w:t xml:space="preserve">, </w:t>
      </w:r>
      <w:r w:rsidR="008F0685" w:rsidRPr="00FC7CD5">
        <w:rPr>
          <w:rFonts w:asciiTheme="majorBidi" w:hAnsiTheme="majorBidi" w:cstheme="majorBidi"/>
          <w:sz w:val="24"/>
          <w:szCs w:val="24"/>
        </w:rPr>
        <w:t xml:space="preserve">DAVID </w:t>
      </w:r>
      <w:r w:rsidR="00D1196B" w:rsidRPr="00FC7CD5">
        <w:rPr>
          <w:rFonts w:asciiTheme="majorBidi" w:hAnsiTheme="majorBidi" w:cstheme="majorBidi"/>
          <w:sz w:val="24"/>
          <w:szCs w:val="24"/>
        </w:rPr>
        <w:t xml:space="preserve">J. </w:t>
      </w:r>
      <w:r w:rsidR="008F0685" w:rsidRPr="00FC7CD5">
        <w:rPr>
          <w:rFonts w:asciiTheme="majorBidi" w:hAnsiTheme="majorBidi" w:cstheme="majorBidi"/>
          <w:sz w:val="24"/>
          <w:szCs w:val="24"/>
        </w:rPr>
        <w:t>EISENHOUR</w:t>
      </w:r>
      <w:r w:rsidR="00D46ED5" w:rsidRPr="00FC7CD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8F0140" w:rsidRPr="00FC7CD5">
        <w:rPr>
          <w:rFonts w:asciiTheme="majorBidi" w:hAnsiTheme="majorBidi" w:cstheme="majorBidi"/>
          <w:sz w:val="24"/>
          <w:szCs w:val="24"/>
        </w:rPr>
        <w:t xml:space="preserve">, </w:t>
      </w:r>
      <w:r w:rsidR="00703955" w:rsidRPr="00FC7CD5">
        <w:rPr>
          <w:rFonts w:asciiTheme="majorBidi" w:hAnsiTheme="majorBidi" w:cstheme="majorBidi"/>
          <w:sz w:val="24"/>
          <w:szCs w:val="24"/>
        </w:rPr>
        <w:t xml:space="preserve">BROOKE </w:t>
      </w:r>
      <w:r w:rsidR="00F407DB" w:rsidRPr="00FC7CD5">
        <w:rPr>
          <w:rFonts w:asciiTheme="majorBidi" w:hAnsiTheme="majorBidi" w:cstheme="majorBidi"/>
          <w:sz w:val="24"/>
          <w:szCs w:val="24"/>
        </w:rPr>
        <w:t xml:space="preserve">A. </w:t>
      </w:r>
      <w:r w:rsidR="00703955" w:rsidRPr="00FC7CD5">
        <w:rPr>
          <w:rFonts w:asciiTheme="majorBidi" w:hAnsiTheme="majorBidi" w:cstheme="majorBidi"/>
          <w:sz w:val="24"/>
          <w:szCs w:val="24"/>
        </w:rPr>
        <w:t>WASHBURN</w:t>
      </w:r>
      <w:r w:rsidR="00D46ED5" w:rsidRPr="00FC7CD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703955" w:rsidRPr="00FC7CD5">
        <w:rPr>
          <w:rFonts w:asciiTheme="majorBidi" w:hAnsiTheme="majorBidi" w:cstheme="majorBidi"/>
          <w:sz w:val="24"/>
          <w:szCs w:val="24"/>
        </w:rPr>
        <w:t xml:space="preserve">, LYNN </w:t>
      </w:r>
      <w:r w:rsidR="00F407DB" w:rsidRPr="00FC7CD5">
        <w:rPr>
          <w:rFonts w:asciiTheme="majorBidi" w:hAnsiTheme="majorBidi" w:cstheme="majorBidi"/>
          <w:sz w:val="24"/>
          <w:szCs w:val="24"/>
        </w:rPr>
        <w:t xml:space="preserve">V. </w:t>
      </w:r>
      <w:r w:rsidR="00703955" w:rsidRPr="00FC7CD5">
        <w:rPr>
          <w:rFonts w:asciiTheme="majorBidi" w:hAnsiTheme="majorBidi" w:cstheme="majorBidi"/>
          <w:sz w:val="24"/>
          <w:szCs w:val="24"/>
        </w:rPr>
        <w:t>EISENHOUR</w:t>
      </w:r>
      <w:r w:rsidR="00D46ED5" w:rsidRPr="00FC7CD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703955" w:rsidRPr="00FC7CD5">
        <w:rPr>
          <w:rFonts w:asciiTheme="majorBidi" w:hAnsiTheme="majorBidi" w:cstheme="majorBidi"/>
          <w:sz w:val="24"/>
          <w:szCs w:val="24"/>
        </w:rPr>
        <w:t xml:space="preserve">, AND </w:t>
      </w:r>
      <w:r w:rsidR="00255BDA" w:rsidRPr="00FC7CD5">
        <w:rPr>
          <w:rFonts w:asciiTheme="majorBidi" w:hAnsiTheme="majorBidi" w:cstheme="majorBidi"/>
          <w:sz w:val="24"/>
          <w:szCs w:val="24"/>
        </w:rPr>
        <w:t>BEN F. BRAMMELL</w:t>
      </w:r>
      <w:r w:rsidR="00D46ED5" w:rsidRPr="00FC7C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255BDA" w:rsidRPr="00FC7CD5">
        <w:rPr>
          <w:rFonts w:asciiTheme="majorBidi" w:hAnsiTheme="majorBidi" w:cstheme="majorBidi"/>
          <w:sz w:val="24"/>
          <w:szCs w:val="24"/>
        </w:rPr>
        <w:t xml:space="preserve">  </w:t>
      </w:r>
    </w:p>
    <w:p w14:paraId="4672DEC9" w14:textId="77777777" w:rsidR="0078077A" w:rsidRPr="00FC7CD5" w:rsidRDefault="0078077A" w:rsidP="00F72580">
      <w:pPr>
        <w:spacing w:after="0"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</w:p>
    <w:p w14:paraId="3FD9A4B4" w14:textId="77777777" w:rsidR="00504464" w:rsidRPr="00FC7CD5" w:rsidRDefault="00231046" w:rsidP="00F7258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7C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4C0E9C" w:rsidRPr="00FC7CD5">
        <w:rPr>
          <w:rFonts w:asciiTheme="majorBidi" w:hAnsiTheme="majorBidi" w:cstheme="majorBidi"/>
          <w:sz w:val="24"/>
          <w:szCs w:val="24"/>
        </w:rPr>
        <w:t>Department of Natural Sciences, Asbury University, Wilmore, KY 40390</w:t>
      </w:r>
      <w:r w:rsidR="00207380" w:rsidRPr="00FC7CD5">
        <w:rPr>
          <w:rFonts w:asciiTheme="majorBidi" w:hAnsiTheme="majorBidi" w:cstheme="majorBidi"/>
          <w:sz w:val="24"/>
          <w:szCs w:val="24"/>
        </w:rPr>
        <w:tab/>
      </w:r>
    </w:p>
    <w:p w14:paraId="1B906582" w14:textId="77777777" w:rsidR="00E30EF0" w:rsidRPr="00FC7CD5" w:rsidRDefault="00231046" w:rsidP="00E30E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C7CD5">
        <w:rPr>
          <w:rFonts w:asciiTheme="majorBidi" w:hAnsiTheme="majorBidi" w:cstheme="majorBidi"/>
          <w:vertAlign w:val="superscript"/>
        </w:rPr>
        <w:t>2</w:t>
      </w:r>
      <w:r w:rsidRPr="00FC7CD5">
        <w:rPr>
          <w:rFonts w:asciiTheme="majorBidi" w:hAnsiTheme="majorBidi" w:cstheme="majorBidi"/>
        </w:rPr>
        <w:t>Department of Biology and Chemistry, Morehead State University, Morehead, KY 40351</w:t>
      </w:r>
    </w:p>
    <w:p w14:paraId="0D92F715" w14:textId="77777777" w:rsidR="00231046" w:rsidRPr="00FC7CD5" w:rsidRDefault="00231046" w:rsidP="00BB71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A1DA5B6" w14:textId="27587914" w:rsidR="000D0BB0" w:rsidRPr="00FC7CD5" w:rsidRDefault="000E211C" w:rsidP="00FB6509">
      <w:pPr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FC7CD5">
        <w:rPr>
          <w:rFonts w:asciiTheme="majorBidi" w:hAnsiTheme="majorBidi" w:cstheme="majorBidi"/>
          <w:sz w:val="24"/>
          <w:szCs w:val="24"/>
        </w:rPr>
        <w:t>Environmental DNA (</w:t>
      </w:r>
      <w:proofErr w:type="spellStart"/>
      <w:proofErr w:type="gramStart"/>
      <w:r w:rsidRPr="00FC7CD5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Pr="00FC7CD5">
        <w:rPr>
          <w:rFonts w:asciiTheme="majorBidi" w:hAnsiTheme="majorBidi" w:cstheme="majorBidi"/>
          <w:sz w:val="24"/>
          <w:szCs w:val="24"/>
        </w:rPr>
        <w:t>) provides an ef</w:t>
      </w:r>
      <w:r w:rsidR="006D6F89" w:rsidRPr="00FC7CD5">
        <w:rPr>
          <w:rFonts w:asciiTheme="majorBidi" w:hAnsiTheme="majorBidi" w:cstheme="majorBidi"/>
          <w:sz w:val="24"/>
          <w:szCs w:val="24"/>
        </w:rPr>
        <w:t>fective, non-invasive method to</w:t>
      </w:r>
      <w:r w:rsidR="00D323B4" w:rsidRPr="00FC7CD5">
        <w:rPr>
          <w:rFonts w:asciiTheme="majorBidi" w:hAnsiTheme="majorBidi" w:cstheme="majorBidi"/>
          <w:sz w:val="24"/>
          <w:szCs w:val="24"/>
        </w:rPr>
        <w:t xml:space="preserve"> detect the presence of rare organisms in aquatic systems, provided sufficient molecular tools are avai</w:t>
      </w:r>
      <w:r w:rsidR="00A15181" w:rsidRPr="00FC7CD5">
        <w:rPr>
          <w:rFonts w:asciiTheme="majorBidi" w:hAnsiTheme="majorBidi" w:cstheme="majorBidi"/>
          <w:sz w:val="24"/>
          <w:szCs w:val="24"/>
        </w:rPr>
        <w:t xml:space="preserve">lable. </w:t>
      </w:r>
      <w:proofErr w:type="spellStart"/>
      <w:r w:rsidR="00B621A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Percopsis</w:t>
      </w:r>
      <w:proofErr w:type="spellEnd"/>
      <w:r w:rsidR="00B621A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="00B621A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omiscomaycus</w:t>
      </w:r>
      <w:proofErr w:type="spellEnd"/>
      <w:r w:rsidR="00B621A2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r w:rsidR="0028668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is a small fish with a limited</w:t>
      </w:r>
      <w:r w:rsidR="00F407DB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,</w:t>
      </w:r>
      <w:r w:rsidR="0028668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 </w:t>
      </w:r>
      <w:proofErr w:type="spellStart"/>
      <w:r w:rsidR="0028668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disjunct</w:t>
      </w:r>
      <w:proofErr w:type="spellEnd"/>
      <w:r w:rsidR="00286682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 distribution in central and eastern Kentucky.  </w:t>
      </w:r>
      <w:r w:rsidR="00D323B4" w:rsidRPr="00FC7CD5">
        <w:rPr>
          <w:rFonts w:asciiTheme="majorBidi" w:hAnsiTheme="majorBidi" w:cstheme="majorBidi"/>
          <w:sz w:val="24"/>
          <w:szCs w:val="24"/>
        </w:rPr>
        <w:t xml:space="preserve">We </w:t>
      </w:r>
      <w:r w:rsidR="000D0BB0" w:rsidRPr="00FC7CD5">
        <w:rPr>
          <w:rFonts w:asciiTheme="majorBidi" w:hAnsiTheme="majorBidi" w:cstheme="majorBidi"/>
          <w:sz w:val="24"/>
          <w:szCs w:val="24"/>
        </w:rPr>
        <w:t xml:space="preserve">amplified and sequenced </w:t>
      </w:r>
      <w:r w:rsidR="008A6A2A" w:rsidRPr="00FC7CD5">
        <w:rPr>
          <w:rFonts w:asciiTheme="majorBidi" w:hAnsiTheme="majorBidi" w:cstheme="majorBidi"/>
          <w:sz w:val="24"/>
          <w:szCs w:val="24"/>
        </w:rPr>
        <w:t xml:space="preserve">a 769 BP region of </w:t>
      </w:r>
      <w:proofErr w:type="spellStart"/>
      <w:r w:rsidR="008A6A2A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Percopsis</w:t>
      </w:r>
      <w:proofErr w:type="spellEnd"/>
      <w:r w:rsidR="008A6A2A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 xml:space="preserve"> </w:t>
      </w:r>
      <w:proofErr w:type="spellStart"/>
      <w:r w:rsidR="008A6A2A" w:rsidRPr="00FC7CD5">
        <w:rPr>
          <w:rStyle w:val="st1"/>
          <w:rFonts w:asciiTheme="majorBidi" w:hAnsiTheme="majorBidi" w:cstheme="majorBidi"/>
          <w:i/>
          <w:iCs/>
          <w:sz w:val="24"/>
          <w:szCs w:val="24"/>
          <w:lang w:val="en"/>
        </w:rPr>
        <w:t>omiscomaycus</w:t>
      </w:r>
      <w:proofErr w:type="spellEnd"/>
      <w:r w:rsidR="008A6A2A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 cytochrome b and used this sequence to design </w:t>
      </w:r>
      <w:proofErr w:type="spellStart"/>
      <w:r w:rsidR="008A6A2A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>eDNA</w:t>
      </w:r>
      <w:proofErr w:type="spellEnd"/>
      <w:r w:rsidR="008A6A2A" w:rsidRPr="00FC7CD5">
        <w:rPr>
          <w:rStyle w:val="st1"/>
          <w:rFonts w:asciiTheme="majorBidi" w:hAnsiTheme="majorBidi" w:cstheme="majorBidi"/>
          <w:sz w:val="24"/>
          <w:szCs w:val="24"/>
          <w:lang w:val="en"/>
        </w:rPr>
        <w:t xml:space="preserve"> primers that</w:t>
      </w:r>
      <w:r w:rsidR="000D0BB0" w:rsidRPr="00FC7CD5">
        <w:rPr>
          <w:rFonts w:asciiTheme="majorBidi" w:hAnsiTheme="majorBidi" w:cstheme="majorBidi"/>
          <w:sz w:val="24"/>
          <w:szCs w:val="24"/>
        </w:rPr>
        <w:t xml:space="preserve"> </w:t>
      </w:r>
      <w:r w:rsidR="008A6A2A" w:rsidRPr="00FC7CD5">
        <w:rPr>
          <w:rFonts w:asciiTheme="majorBidi" w:hAnsiTheme="majorBidi" w:cstheme="majorBidi"/>
          <w:sz w:val="24"/>
          <w:szCs w:val="24"/>
        </w:rPr>
        <w:t xml:space="preserve">selectively amplify </w:t>
      </w:r>
      <w:r w:rsidR="008A6A2A" w:rsidRPr="00FC7CD5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="008A6A2A" w:rsidRPr="00FC7CD5">
        <w:rPr>
          <w:rFonts w:asciiTheme="majorBidi" w:hAnsiTheme="majorBidi" w:cstheme="majorBidi"/>
          <w:i/>
          <w:iCs/>
          <w:sz w:val="24"/>
          <w:szCs w:val="24"/>
        </w:rPr>
        <w:t>omiscomaycus</w:t>
      </w:r>
      <w:proofErr w:type="spellEnd"/>
      <w:r w:rsidR="008A6A2A" w:rsidRPr="00FC7CD5">
        <w:rPr>
          <w:rFonts w:asciiTheme="majorBidi" w:hAnsiTheme="majorBidi" w:cstheme="majorBidi"/>
          <w:sz w:val="24"/>
          <w:szCs w:val="24"/>
        </w:rPr>
        <w:t xml:space="preserve"> DNA from filtered water samples.</w:t>
      </w:r>
      <w:r w:rsidR="00A15181" w:rsidRPr="00FC7CD5">
        <w:rPr>
          <w:rFonts w:asciiTheme="majorBidi" w:hAnsiTheme="majorBidi" w:cstheme="majorBidi"/>
          <w:sz w:val="24"/>
          <w:szCs w:val="24"/>
        </w:rPr>
        <w:t xml:space="preserve">  One liter water samples were collected from 17 locations in </w:t>
      </w:r>
      <w:r w:rsidR="0007342C" w:rsidRPr="00FC7CD5">
        <w:rPr>
          <w:rFonts w:asciiTheme="majorBidi" w:hAnsiTheme="majorBidi" w:cstheme="majorBidi"/>
          <w:sz w:val="24"/>
          <w:szCs w:val="24"/>
        </w:rPr>
        <w:t>north</w:t>
      </w:r>
      <w:r w:rsidR="00A15181" w:rsidRPr="00FC7CD5">
        <w:rPr>
          <w:rFonts w:asciiTheme="majorBidi" w:hAnsiTheme="majorBidi" w:cstheme="majorBidi"/>
          <w:sz w:val="24"/>
          <w:szCs w:val="24"/>
        </w:rPr>
        <w:t xml:space="preserve">eastern Kentucky, filtered, and DNA was extracted in a manner consistent with established methods.  Additionally, </w:t>
      </w:r>
      <w:r w:rsidR="0007342C" w:rsidRPr="00FC7CD5">
        <w:rPr>
          <w:rFonts w:asciiTheme="majorBidi" w:hAnsiTheme="majorBidi" w:cstheme="majorBidi"/>
          <w:sz w:val="24"/>
          <w:szCs w:val="24"/>
        </w:rPr>
        <w:t xml:space="preserve">each location was intensively sampled for </w:t>
      </w:r>
      <w:r w:rsidR="0007342C" w:rsidRPr="00FC7CD5">
        <w:rPr>
          <w:rFonts w:asciiTheme="majorBidi" w:hAnsiTheme="majorBidi" w:cstheme="majorBidi"/>
          <w:i/>
          <w:sz w:val="24"/>
          <w:szCs w:val="24"/>
        </w:rPr>
        <w:t xml:space="preserve">P. </w:t>
      </w:r>
      <w:proofErr w:type="spellStart"/>
      <w:r w:rsidR="0007342C" w:rsidRPr="00FC7CD5">
        <w:rPr>
          <w:rFonts w:asciiTheme="majorBidi" w:hAnsiTheme="majorBidi" w:cstheme="majorBidi"/>
          <w:i/>
          <w:sz w:val="24"/>
          <w:szCs w:val="24"/>
        </w:rPr>
        <w:t>omiscomaycus</w:t>
      </w:r>
      <w:proofErr w:type="spellEnd"/>
      <w:r w:rsidR="0007342C" w:rsidRPr="00FC7CD5">
        <w:rPr>
          <w:rFonts w:asciiTheme="majorBidi" w:hAnsiTheme="majorBidi" w:cstheme="majorBidi"/>
          <w:sz w:val="24"/>
          <w:szCs w:val="24"/>
        </w:rPr>
        <w:t xml:space="preserve"> by seining</w:t>
      </w:r>
      <w:r w:rsidR="006E620E" w:rsidRPr="00FC7CD5">
        <w:rPr>
          <w:rFonts w:asciiTheme="majorBidi" w:hAnsiTheme="majorBidi" w:cstheme="majorBidi"/>
          <w:sz w:val="24"/>
          <w:szCs w:val="24"/>
        </w:rPr>
        <w:t xml:space="preserve">.  </w:t>
      </w:r>
      <w:proofErr w:type="spellStart"/>
      <w:proofErr w:type="gramStart"/>
      <w:r w:rsidR="006E620E" w:rsidRPr="00FC7CD5">
        <w:rPr>
          <w:rFonts w:asciiTheme="majorBidi" w:hAnsiTheme="majorBidi" w:cstheme="majorBidi"/>
          <w:sz w:val="24"/>
          <w:szCs w:val="24"/>
        </w:rPr>
        <w:t>eDNA</w:t>
      </w:r>
      <w:proofErr w:type="spellEnd"/>
      <w:proofErr w:type="gramEnd"/>
      <w:r w:rsidR="006E620E" w:rsidRPr="00FC7CD5">
        <w:rPr>
          <w:rFonts w:asciiTheme="majorBidi" w:hAnsiTheme="majorBidi" w:cstheme="majorBidi"/>
          <w:sz w:val="24"/>
          <w:szCs w:val="24"/>
        </w:rPr>
        <w:t xml:space="preserve"> levels</w:t>
      </w:r>
      <w:r w:rsidR="00CB0FFC" w:rsidRPr="00FC7CD5">
        <w:rPr>
          <w:rFonts w:asciiTheme="majorBidi" w:hAnsiTheme="majorBidi" w:cstheme="majorBidi"/>
          <w:sz w:val="24"/>
          <w:szCs w:val="24"/>
        </w:rPr>
        <w:t xml:space="preserve"> quantified using a primer/probe assay and real time PCR only partially correspond to field </w:t>
      </w:r>
      <w:r w:rsidR="00FB6509" w:rsidRPr="00FC7CD5">
        <w:rPr>
          <w:rFonts w:asciiTheme="majorBidi" w:hAnsiTheme="majorBidi" w:cstheme="majorBidi"/>
          <w:sz w:val="24"/>
          <w:szCs w:val="24"/>
        </w:rPr>
        <w:t xml:space="preserve">collection </w:t>
      </w:r>
      <w:r w:rsidR="00CB0FFC" w:rsidRPr="00FC7CD5">
        <w:rPr>
          <w:rFonts w:asciiTheme="majorBidi" w:hAnsiTheme="majorBidi" w:cstheme="majorBidi"/>
          <w:sz w:val="24"/>
          <w:szCs w:val="24"/>
        </w:rPr>
        <w:t xml:space="preserve">data, perhaps providing </w:t>
      </w:r>
      <w:r w:rsidR="00FB6509" w:rsidRPr="00FC7CD5">
        <w:rPr>
          <w:rFonts w:asciiTheme="majorBidi" w:hAnsiTheme="majorBidi" w:cstheme="majorBidi"/>
          <w:sz w:val="24"/>
          <w:szCs w:val="24"/>
        </w:rPr>
        <w:t xml:space="preserve">additional </w:t>
      </w:r>
      <w:r w:rsidR="00CB0FFC" w:rsidRPr="00FC7CD5">
        <w:rPr>
          <w:rFonts w:asciiTheme="majorBidi" w:hAnsiTheme="majorBidi" w:cstheme="majorBidi"/>
          <w:sz w:val="24"/>
          <w:szCs w:val="24"/>
        </w:rPr>
        <w:t xml:space="preserve">insight into </w:t>
      </w:r>
      <w:r w:rsidR="00CB0FFC" w:rsidRPr="00FC7CD5">
        <w:rPr>
          <w:rFonts w:asciiTheme="majorBidi" w:hAnsiTheme="majorBidi" w:cstheme="majorBidi"/>
          <w:i/>
          <w:sz w:val="24"/>
          <w:szCs w:val="24"/>
        </w:rPr>
        <w:t xml:space="preserve">P. </w:t>
      </w:r>
      <w:proofErr w:type="spellStart"/>
      <w:r w:rsidR="00CB0FFC" w:rsidRPr="00FC7CD5">
        <w:rPr>
          <w:rFonts w:asciiTheme="majorBidi" w:hAnsiTheme="majorBidi" w:cstheme="majorBidi"/>
          <w:i/>
          <w:sz w:val="24"/>
          <w:szCs w:val="24"/>
        </w:rPr>
        <w:t>omiscomaycus</w:t>
      </w:r>
      <w:proofErr w:type="spellEnd"/>
      <w:r w:rsidR="00CB0FFC" w:rsidRPr="00FC7CD5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="00FB6509" w:rsidRPr="00FC7CD5">
        <w:rPr>
          <w:rFonts w:asciiTheme="majorBidi" w:hAnsiTheme="majorBidi" w:cstheme="majorBidi"/>
          <w:iCs/>
          <w:sz w:val="24"/>
          <w:szCs w:val="24"/>
        </w:rPr>
        <w:t xml:space="preserve">distribution.  </w:t>
      </w:r>
      <w:r w:rsidR="00A72031" w:rsidRPr="00FC7CD5">
        <w:rPr>
          <w:rFonts w:asciiTheme="majorBidi" w:hAnsiTheme="majorBidi" w:cstheme="majorBidi"/>
          <w:sz w:val="24"/>
          <w:szCs w:val="24"/>
        </w:rPr>
        <w:t xml:space="preserve">These data add to the body of knowledge concerning </w:t>
      </w:r>
      <w:r w:rsidR="00A72031" w:rsidRPr="00FC7CD5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="00A72031" w:rsidRPr="00FC7CD5">
        <w:rPr>
          <w:rFonts w:asciiTheme="majorBidi" w:hAnsiTheme="majorBidi" w:cstheme="majorBidi"/>
          <w:i/>
          <w:iCs/>
          <w:sz w:val="24"/>
          <w:szCs w:val="24"/>
        </w:rPr>
        <w:t>omiscomaycus</w:t>
      </w:r>
      <w:proofErr w:type="spellEnd"/>
      <w:r w:rsidR="00A72031" w:rsidRPr="00FC7CD5">
        <w:rPr>
          <w:rFonts w:asciiTheme="majorBidi" w:hAnsiTheme="majorBidi" w:cstheme="majorBidi"/>
          <w:sz w:val="24"/>
          <w:szCs w:val="24"/>
        </w:rPr>
        <w:t xml:space="preserve"> distribution and provide a useful tool for </w:t>
      </w:r>
      <w:r w:rsidR="0007342C" w:rsidRPr="00FC7CD5">
        <w:rPr>
          <w:rFonts w:asciiTheme="majorBidi" w:hAnsiTheme="majorBidi" w:cstheme="majorBidi"/>
          <w:sz w:val="24"/>
          <w:szCs w:val="24"/>
        </w:rPr>
        <w:t xml:space="preserve">detecting </w:t>
      </w:r>
      <w:r w:rsidR="00F407DB" w:rsidRPr="00FC7CD5">
        <w:rPr>
          <w:rFonts w:asciiTheme="majorBidi" w:hAnsiTheme="majorBidi" w:cstheme="majorBidi"/>
          <w:sz w:val="24"/>
          <w:szCs w:val="24"/>
        </w:rPr>
        <w:t>cryptic</w:t>
      </w:r>
      <w:r w:rsidR="0007342C" w:rsidRPr="00FC7CD5">
        <w:rPr>
          <w:rFonts w:asciiTheme="majorBidi" w:hAnsiTheme="majorBidi" w:cstheme="majorBidi"/>
          <w:sz w:val="24"/>
          <w:szCs w:val="24"/>
        </w:rPr>
        <w:t xml:space="preserve"> populations for</w:t>
      </w:r>
      <w:r w:rsidR="00A72031" w:rsidRPr="00FC7CD5">
        <w:rPr>
          <w:rFonts w:asciiTheme="majorBidi" w:hAnsiTheme="majorBidi" w:cstheme="majorBidi"/>
          <w:sz w:val="24"/>
          <w:szCs w:val="24"/>
        </w:rPr>
        <w:t xml:space="preserve"> this and other species. </w:t>
      </w:r>
      <w:r w:rsidR="00137A85" w:rsidRPr="00FC7C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E6B2317" w14:textId="77777777" w:rsidR="00A15181" w:rsidRPr="00FC7CD5" w:rsidRDefault="00A15181" w:rsidP="00BB71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F2DF961" w14:textId="77777777" w:rsidR="00A15181" w:rsidRDefault="00A15181" w:rsidP="00BB71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C4D7C8" w14:textId="77777777" w:rsidR="00A15181" w:rsidRDefault="00A15181" w:rsidP="00BB71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796C974" w14:textId="77777777" w:rsidR="003D33CC" w:rsidRPr="003667B6" w:rsidRDefault="003D33CC" w:rsidP="0073333F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3D33CC" w:rsidRPr="003667B6" w:rsidSect="0066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1FD32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J. Eisenhour">
    <w15:presenceInfo w15:providerId="AD" w15:userId="S-1-5-21-798299489-1403934500-1238779560-59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00"/>
    <w:rsid w:val="00005DB7"/>
    <w:rsid w:val="0001280C"/>
    <w:rsid w:val="00026E48"/>
    <w:rsid w:val="00033174"/>
    <w:rsid w:val="00054B5D"/>
    <w:rsid w:val="00062D0A"/>
    <w:rsid w:val="0007342C"/>
    <w:rsid w:val="000D0BB0"/>
    <w:rsid w:val="000D4F6C"/>
    <w:rsid w:val="000E211C"/>
    <w:rsid w:val="000F2495"/>
    <w:rsid w:val="00103808"/>
    <w:rsid w:val="00106645"/>
    <w:rsid w:val="001124C0"/>
    <w:rsid w:val="001223F6"/>
    <w:rsid w:val="00126763"/>
    <w:rsid w:val="00137A85"/>
    <w:rsid w:val="00163EFE"/>
    <w:rsid w:val="00167337"/>
    <w:rsid w:val="00167364"/>
    <w:rsid w:val="00182ECE"/>
    <w:rsid w:val="001B6943"/>
    <w:rsid w:val="001C0939"/>
    <w:rsid w:val="001C2DF7"/>
    <w:rsid w:val="001C6191"/>
    <w:rsid w:val="0020172C"/>
    <w:rsid w:val="00203816"/>
    <w:rsid w:val="002064C4"/>
    <w:rsid w:val="00207380"/>
    <w:rsid w:val="00231046"/>
    <w:rsid w:val="00255BDA"/>
    <w:rsid w:val="00262E9C"/>
    <w:rsid w:val="0027156B"/>
    <w:rsid w:val="00286682"/>
    <w:rsid w:val="002928B7"/>
    <w:rsid w:val="00293513"/>
    <w:rsid w:val="002B3917"/>
    <w:rsid w:val="002E6504"/>
    <w:rsid w:val="00307802"/>
    <w:rsid w:val="00331F5D"/>
    <w:rsid w:val="0033384B"/>
    <w:rsid w:val="003442B1"/>
    <w:rsid w:val="00350261"/>
    <w:rsid w:val="00364CEC"/>
    <w:rsid w:val="003667B6"/>
    <w:rsid w:val="003709CC"/>
    <w:rsid w:val="00392841"/>
    <w:rsid w:val="003C78BA"/>
    <w:rsid w:val="003D33CC"/>
    <w:rsid w:val="003E4F9A"/>
    <w:rsid w:val="00421DF1"/>
    <w:rsid w:val="0044359E"/>
    <w:rsid w:val="004577B2"/>
    <w:rsid w:val="00460B35"/>
    <w:rsid w:val="00475796"/>
    <w:rsid w:val="00476493"/>
    <w:rsid w:val="004819CE"/>
    <w:rsid w:val="00483C4D"/>
    <w:rsid w:val="00485F91"/>
    <w:rsid w:val="004A23D4"/>
    <w:rsid w:val="004A52D2"/>
    <w:rsid w:val="004B1772"/>
    <w:rsid w:val="004B5C3C"/>
    <w:rsid w:val="004B5C89"/>
    <w:rsid w:val="004C0E9C"/>
    <w:rsid w:val="004C4824"/>
    <w:rsid w:val="004E3462"/>
    <w:rsid w:val="004E74C0"/>
    <w:rsid w:val="00504464"/>
    <w:rsid w:val="00507788"/>
    <w:rsid w:val="0052250F"/>
    <w:rsid w:val="005323CD"/>
    <w:rsid w:val="005338A8"/>
    <w:rsid w:val="00541473"/>
    <w:rsid w:val="00545153"/>
    <w:rsid w:val="00563C0E"/>
    <w:rsid w:val="00564EBA"/>
    <w:rsid w:val="00570245"/>
    <w:rsid w:val="0057092D"/>
    <w:rsid w:val="00573214"/>
    <w:rsid w:val="0057536C"/>
    <w:rsid w:val="00575715"/>
    <w:rsid w:val="005D678C"/>
    <w:rsid w:val="005E7036"/>
    <w:rsid w:val="005F0FA3"/>
    <w:rsid w:val="00604EF0"/>
    <w:rsid w:val="00607D56"/>
    <w:rsid w:val="00622348"/>
    <w:rsid w:val="00626A5B"/>
    <w:rsid w:val="00636C51"/>
    <w:rsid w:val="00653A33"/>
    <w:rsid w:val="00662F6B"/>
    <w:rsid w:val="00690513"/>
    <w:rsid w:val="00692800"/>
    <w:rsid w:val="006A7282"/>
    <w:rsid w:val="006B4B5C"/>
    <w:rsid w:val="006C7726"/>
    <w:rsid w:val="006D6F89"/>
    <w:rsid w:val="006E620E"/>
    <w:rsid w:val="00702D01"/>
    <w:rsid w:val="00703955"/>
    <w:rsid w:val="00705DA3"/>
    <w:rsid w:val="00712B38"/>
    <w:rsid w:val="00715263"/>
    <w:rsid w:val="0073333F"/>
    <w:rsid w:val="007355E8"/>
    <w:rsid w:val="0078077A"/>
    <w:rsid w:val="00792933"/>
    <w:rsid w:val="007B615B"/>
    <w:rsid w:val="007C2DCE"/>
    <w:rsid w:val="007E0131"/>
    <w:rsid w:val="00815596"/>
    <w:rsid w:val="00855F10"/>
    <w:rsid w:val="00874FF2"/>
    <w:rsid w:val="008848AE"/>
    <w:rsid w:val="0089425C"/>
    <w:rsid w:val="00894CDA"/>
    <w:rsid w:val="00897CC8"/>
    <w:rsid w:val="008A6A2A"/>
    <w:rsid w:val="008D406D"/>
    <w:rsid w:val="008D6AF6"/>
    <w:rsid w:val="008E7432"/>
    <w:rsid w:val="008F0140"/>
    <w:rsid w:val="008F0685"/>
    <w:rsid w:val="0091190C"/>
    <w:rsid w:val="0091525F"/>
    <w:rsid w:val="00920F9B"/>
    <w:rsid w:val="00922A3F"/>
    <w:rsid w:val="009638C1"/>
    <w:rsid w:val="0096507E"/>
    <w:rsid w:val="00982B68"/>
    <w:rsid w:val="00983F7F"/>
    <w:rsid w:val="00984AA9"/>
    <w:rsid w:val="009A2FAD"/>
    <w:rsid w:val="009A6C47"/>
    <w:rsid w:val="009D71ED"/>
    <w:rsid w:val="009F6313"/>
    <w:rsid w:val="00A07CDD"/>
    <w:rsid w:val="00A15181"/>
    <w:rsid w:val="00A20E21"/>
    <w:rsid w:val="00A36E0D"/>
    <w:rsid w:val="00A36EEF"/>
    <w:rsid w:val="00A429BF"/>
    <w:rsid w:val="00A43BEB"/>
    <w:rsid w:val="00A43C20"/>
    <w:rsid w:val="00A72031"/>
    <w:rsid w:val="00A7213F"/>
    <w:rsid w:val="00A73C5C"/>
    <w:rsid w:val="00AA2DAF"/>
    <w:rsid w:val="00AF6B72"/>
    <w:rsid w:val="00B22FA2"/>
    <w:rsid w:val="00B61F9D"/>
    <w:rsid w:val="00B621A2"/>
    <w:rsid w:val="00B651BB"/>
    <w:rsid w:val="00B672DC"/>
    <w:rsid w:val="00B759AE"/>
    <w:rsid w:val="00B872A4"/>
    <w:rsid w:val="00B905AE"/>
    <w:rsid w:val="00B918EB"/>
    <w:rsid w:val="00BA1422"/>
    <w:rsid w:val="00BA2E1E"/>
    <w:rsid w:val="00BA3B00"/>
    <w:rsid w:val="00BB3E75"/>
    <w:rsid w:val="00BB7181"/>
    <w:rsid w:val="00C12214"/>
    <w:rsid w:val="00C17651"/>
    <w:rsid w:val="00C47E36"/>
    <w:rsid w:val="00C7469C"/>
    <w:rsid w:val="00C93782"/>
    <w:rsid w:val="00CB0FFC"/>
    <w:rsid w:val="00CB201F"/>
    <w:rsid w:val="00CC6656"/>
    <w:rsid w:val="00CD25EC"/>
    <w:rsid w:val="00CF3CAB"/>
    <w:rsid w:val="00D1196B"/>
    <w:rsid w:val="00D17CA9"/>
    <w:rsid w:val="00D218BB"/>
    <w:rsid w:val="00D31B6A"/>
    <w:rsid w:val="00D321B4"/>
    <w:rsid w:val="00D323B4"/>
    <w:rsid w:val="00D358E1"/>
    <w:rsid w:val="00D4656A"/>
    <w:rsid w:val="00D46ED5"/>
    <w:rsid w:val="00D54057"/>
    <w:rsid w:val="00D5486F"/>
    <w:rsid w:val="00D63491"/>
    <w:rsid w:val="00D65B58"/>
    <w:rsid w:val="00D82B03"/>
    <w:rsid w:val="00D90F01"/>
    <w:rsid w:val="00DA5F06"/>
    <w:rsid w:val="00DB5196"/>
    <w:rsid w:val="00DF3023"/>
    <w:rsid w:val="00E30C35"/>
    <w:rsid w:val="00E30EF0"/>
    <w:rsid w:val="00E4515D"/>
    <w:rsid w:val="00E50EA3"/>
    <w:rsid w:val="00E94B4C"/>
    <w:rsid w:val="00EC4935"/>
    <w:rsid w:val="00ED0D8B"/>
    <w:rsid w:val="00EF542A"/>
    <w:rsid w:val="00F048E5"/>
    <w:rsid w:val="00F320AD"/>
    <w:rsid w:val="00F322D4"/>
    <w:rsid w:val="00F407DB"/>
    <w:rsid w:val="00F45A9D"/>
    <w:rsid w:val="00F540A8"/>
    <w:rsid w:val="00F61227"/>
    <w:rsid w:val="00F72580"/>
    <w:rsid w:val="00FA714D"/>
    <w:rsid w:val="00FB3ED5"/>
    <w:rsid w:val="00FB6509"/>
    <w:rsid w:val="00FC2828"/>
    <w:rsid w:val="00FC39FB"/>
    <w:rsid w:val="00FC7CD5"/>
    <w:rsid w:val="00FE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04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26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5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1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1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1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53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12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8933-6033-43D7-8854-C107CF43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Demetria Todd</dc:creator>
  <cp:lastModifiedBy>Asbury University</cp:lastModifiedBy>
  <cp:revision>12</cp:revision>
  <dcterms:created xsi:type="dcterms:W3CDTF">2015-09-23T15:16:00Z</dcterms:created>
  <dcterms:modified xsi:type="dcterms:W3CDTF">2017-10-01T21:35:00Z</dcterms:modified>
</cp:coreProperties>
</file>